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31C35" w14:textId="77777777" w:rsidR="003C30DF" w:rsidRDefault="003C30DF" w:rsidP="007075A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0" w:name="_Hlk177049885"/>
    </w:p>
    <w:p w14:paraId="7092D3BB" w14:textId="6BFE4DCA" w:rsidR="00E677F5" w:rsidRPr="00161520" w:rsidRDefault="001D242E" w:rsidP="007075A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6653945" wp14:editId="18A236FB">
            <wp:simplePos x="0" y="0"/>
            <wp:positionH relativeFrom="page">
              <wp:posOffset>95250</wp:posOffset>
            </wp:positionH>
            <wp:positionV relativeFrom="margin">
              <wp:posOffset>-304800</wp:posOffset>
            </wp:positionV>
            <wp:extent cx="7334250" cy="1009650"/>
            <wp:effectExtent l="0" t="0" r="0" b="0"/>
            <wp:wrapSquare wrapText="bothSides"/>
            <wp:docPr id="1595319802" name="รูปภาพ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5A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การมองเห็นที่ผิดปกติ เสี่ยงตาบอด ควร</w:t>
      </w:r>
      <w:r w:rsidR="000544A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พบ</w:t>
      </w:r>
      <w:r w:rsidR="007075A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แพทย์ทันที</w:t>
      </w:r>
    </w:p>
    <w:bookmarkEnd w:id="0"/>
    <w:p w14:paraId="672995BA" w14:textId="754E19A2" w:rsidR="007075A5" w:rsidRDefault="003A59D6" w:rsidP="007075A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shd w:val="clear" w:color="auto" w:fill="FFFFFF"/>
          <w:cs/>
          <w:lang w:val="th-TH"/>
        </w:rPr>
      </w:pP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 xml:space="preserve">สถาบันประสาทวิทยา กรมการแพทย์ เตือนอาการมองเห็นผิดปกติ นอกเหนือจาก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lang w:val="th-TH"/>
        </w:rPr>
        <w:t xml:space="preserve">VKH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>ยังมีสาเหตุอันเกิดจาก</w:t>
      </w:r>
      <w:r w:rsidR="001D242E">
        <w:rPr>
          <w:rFonts w:ascii="TH SarabunPSK" w:eastAsia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     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 xml:space="preserve">ความผิดปกติของระบบประสาทการมองเห็น อันตรายและเสี่ยงตาบอด หากไม่ได้รับการรักษาทันท่วงที </w:t>
      </w:r>
    </w:p>
    <w:p w14:paraId="503A49C5" w14:textId="77777777" w:rsidR="003C30DF" w:rsidRPr="008C190A" w:rsidRDefault="003C30DF" w:rsidP="007075A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10"/>
          <w:szCs w:val="10"/>
          <w:shd w:val="clear" w:color="auto" w:fill="FFFFFF"/>
          <w:cs/>
          <w:lang w:val="th-TH"/>
        </w:rPr>
      </w:pPr>
    </w:p>
    <w:p w14:paraId="10F3C343" w14:textId="77777777" w:rsidR="00C028BA" w:rsidRPr="001D242E" w:rsidRDefault="00C028BA" w:rsidP="007075A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2"/>
          <w:szCs w:val="2"/>
          <w:shd w:val="clear" w:color="auto" w:fill="FFFFFF"/>
          <w:cs/>
          <w:lang w:val="th-TH"/>
        </w:rPr>
      </w:pPr>
    </w:p>
    <w:p w14:paraId="14035CAE" w14:textId="58668EA9" w:rsidR="00C028BA" w:rsidRDefault="003A59D6" w:rsidP="00EF1ED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shd w:val="clear" w:color="auto" w:fill="FFFFFF"/>
          <w:cs/>
          <w:lang w:val="th-TH"/>
        </w:rPr>
      </w:pP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 xml:space="preserve"> </w:t>
      </w:r>
      <w:r w:rsidR="008839C4">
        <w:rPr>
          <w:rFonts w:ascii="TH SarabunPSK" w:eastAsia="TH SarabunPSK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ผ</w:t>
      </w:r>
      <w:r w:rsidR="00390B33">
        <w:rPr>
          <w:rFonts w:ascii="TH SarabunPSK" w:eastAsia="TH SarabunPSK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ศ</w:t>
      </w:r>
      <w:r w:rsidR="008839C4">
        <w:rPr>
          <w:rFonts w:ascii="TH SarabunPSK" w:eastAsia="TH SarabunPSK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 xml:space="preserve">.พิเศษ </w:t>
      </w:r>
      <w:r w:rsidR="00161520" w:rsidRPr="003A59D6"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นายแพทย์ธนินทร์ เวชชาภินันท์</w:t>
      </w:r>
      <w:r w:rsidR="00161520">
        <w:rPr>
          <w:rFonts w:ascii="TH SarabunPSK" w:eastAsia="TH SarabunPSK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 xml:space="preserve"> รอง</w:t>
      </w:r>
      <w:r w:rsidR="00161520"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 xml:space="preserve">อธิบดีกรมการแพทย์ </w:t>
      </w:r>
      <w:r w:rsidR="002E2495">
        <w:rPr>
          <w:rFonts w:ascii="TH SarabunPSK" w:eastAsia="TH SarabunPSK" w:hAnsi="TH SarabunPSK" w:cs="TH SarabunPSK" w:hint="cs"/>
          <w:sz w:val="32"/>
          <w:szCs w:val="32"/>
          <w:shd w:val="clear" w:color="auto" w:fill="FFFFFF"/>
          <w:cs/>
        </w:rPr>
        <w:t xml:space="preserve">เปิดเผยว่า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 xml:space="preserve">การมองเห็นผิดปกติ สามารถเกิดได้จากโรคของตาเอง เช่น ตาแดง ตาอักเสบ ต้อหิน ต้อกระจก แต่การมองเห็นที่ผิดปกติบางชนิด โดยเฉพาะกลุ่มอาการที่เกิดขึ้นแบบฉับพลัน ทันทีทันใด มักมีสาเหตุที่เกี่ยวข้องกับระบบประสาทการมองเห็น โดยอาจจะเป็นความผิดปกติที่สมอง เส้นประสาทตา หรือจอประสาทตาก็ได้ ยกตัวอย่างเช่น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lang w:val="th-TH"/>
        </w:rPr>
        <w:t xml:space="preserve">Vogt-Koyanagi-Harada Diseases (VKH) Neuromyelitis Optica (NMO) Multiple Sclerosis (MS)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 xml:space="preserve">หรือโรคหลอดเลือดสมอง เป็นต้น หากผู้ป่วยมีอาการมองเห็นผิดปกติ ไม่ว่าจะเป็นความผิดปกติที่เกิดขึ้นที่ตาข้างเดียว หรือเป็นทั้ง 2 ข้าง กรอกตาแล้วเจ็บ ร่วมกับมีอาการปวดศีรษะ ปวดตา ตาแดง การได้ยินผิดปกติ </w:t>
      </w:r>
      <w:r w:rsidR="001D242E">
        <w:rPr>
          <w:rFonts w:ascii="TH SarabunPSK" w:eastAsia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       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>เห็นภาพซ้อน ควรรีบเข้ารับการตรวจรักษาในโรงพยาบาลใกล้บ้านในทันที เพื่อตรวจประเมินสาเหตุของการเกิดโรค อันจะนำไปสู่การรักษาต่อไป</w:t>
      </w:r>
    </w:p>
    <w:p w14:paraId="42F51C6A" w14:textId="77777777" w:rsidR="003C30DF" w:rsidRPr="008C190A" w:rsidRDefault="003C30DF" w:rsidP="00EF1ED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10"/>
          <w:szCs w:val="10"/>
          <w:shd w:val="clear" w:color="auto" w:fill="FFFFFF"/>
          <w:cs/>
          <w:lang w:val="th-TH"/>
        </w:rPr>
      </w:pPr>
    </w:p>
    <w:p w14:paraId="464F1C2D" w14:textId="77777777" w:rsidR="00EF1EDA" w:rsidRPr="001D242E" w:rsidRDefault="00EF1EDA" w:rsidP="00EF1ED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2"/>
          <w:szCs w:val="2"/>
          <w:shd w:val="clear" w:color="auto" w:fill="FFFFFF"/>
          <w:cs/>
          <w:lang w:val="th-TH"/>
        </w:rPr>
      </w:pPr>
    </w:p>
    <w:p w14:paraId="34E69DF9" w14:textId="10DABB21" w:rsidR="003A59D6" w:rsidRPr="003A59D6" w:rsidRDefault="003A59D6" w:rsidP="003A59D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shd w:val="clear" w:color="auto" w:fill="FFFFFF"/>
          <w:cs/>
          <w:lang w:val="th-TH"/>
        </w:rPr>
      </w:pP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 xml:space="preserve"> </w:t>
      </w:r>
      <w:r w:rsidR="002E2495" w:rsidRPr="002E2495">
        <w:rPr>
          <w:rFonts w:ascii="TH SarabunPSK" w:eastAsia="TH SarabunPSK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ว่าที่ร้อยตำรวจโทหญิง แพทย์หญิง นภา ศิริวิวัฒนากุล ผู้อำนวยการสถาบันประสาทวิทยา</w:t>
      </w:r>
      <w:r w:rsidR="002E2495">
        <w:rPr>
          <w:rFonts w:ascii="TH SarabunPSK" w:eastAsia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กล่าวเพิ่มเติมว่า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 xml:space="preserve">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lang w:val="th-TH"/>
        </w:rPr>
        <w:t xml:space="preserve">VKH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 xml:space="preserve">เป็นโรคที่พบได้ แต่อาจจะไม่บ่อยมาก ผู้ป่วยมักจะมาตรวจด้วยอาการม่านตาอักเสบ การมองเห็นผิดปกติ ปวดตา ตาแดง </w:t>
      </w:r>
      <w:r w:rsidR="001D242E">
        <w:rPr>
          <w:rFonts w:ascii="TH SarabunPSK" w:eastAsia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  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 xml:space="preserve">ปวดศีรษะ การได้ยินผิดปกติ ผมร่วง ผมหงอกเป็นหย่อม ๆ หรือผิวหนังมีอาการด่างขาว โรคนี้มักพบในคนเอเชียมากกว่าชนชาติอื่น โดยคนอินเดีย และคนไทย พบสาเหตุของม่านตาอักเสบ จาก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lang w:val="th-TH"/>
        </w:rPr>
        <w:t xml:space="preserve">VKH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>มากที่สุดในโลก ผู้ป่วยมักมีอายุอยู่ 20-39 ปี แต่ก็สามารถพบได้ในอายุที่น้อยกว่าหรือมากกว่านั้น สาเหตุเกิดจากความผิดปกติของระบบภูมิคุ้มกัน ที่เกิดขึ้นกับร่างกายในหลาย</w:t>
      </w:r>
      <w:r w:rsidR="005F2811">
        <w:rPr>
          <w:rFonts w:ascii="TH SarabunPSK" w:eastAsia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อวัยวะ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 xml:space="preserve"> ได้แก่ ตา สมอง หู ผิวหนัง เป็นต้น ทั้งนี้ การทำงานที่ผิดปกติ อาจจะเกิดขึ้นเองในผู้ป่วยกลุ่มเสี่ยงที่มีพันธุกรรมบางชนิด หรือเกิดตามหลังการอักเสบติดเชื้อไวรัส โดยเฉพาะในระบบทางเดินหายใจ หรือตามหลังการติดเชื้อไวรัสโควิด 19 หรืออาจจะเกิดขึ้นเองโดยไม่มีสาเหตุก็ได้ เมื่อผู้ป่วยมารับการตรวจรักษา จะได้รับการตรวจประเมินการมองเห็นโดยจักษุแพทย์ ร่วมกับการประเมินความผิดปกติทางระบบประสาทโดยอายุรแพทย์ระบบประสาท และพิจารณาตรวจพิเศษอื่น ๆ เพื่อการวินิจฉัยแยกโรค </w:t>
      </w:r>
      <w:r w:rsidR="001D242E">
        <w:rPr>
          <w:rFonts w:ascii="TH SarabunPSK" w:eastAsia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     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 xml:space="preserve">ตรวจชนิดภูมิคุ้มกัน และเจาะตรวจน้ำหล่อเลี้ยงสมองร่วมไขสันหลัง เพื่อยืนยันและวินิจฉัยแยกโรค เมื่อวินิจฉัยว่าเป็นโรค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lang w:val="th-TH"/>
        </w:rPr>
        <w:t xml:space="preserve">VKH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 xml:space="preserve">จะได้รับการรักษาด้วยยาปรับภูมิคุ้มกัน และติดตามภาวะแทรกซ้อนจากตัวโรคต่อไป </w:t>
      </w:r>
    </w:p>
    <w:p w14:paraId="4BD19B74" w14:textId="6086E00B" w:rsidR="00E677F5" w:rsidRDefault="003A59D6" w:rsidP="003A59D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 xml:space="preserve"> อย่างไรก็ตาม อาการผิดปกติดังกล่าวข้างต้น อาจจะเกิดจากโรคในระบบประสาทอื่น ๆ ได้ ความสำคัญคือ </w:t>
      </w:r>
      <w:r w:rsidR="001D242E">
        <w:rPr>
          <w:rFonts w:ascii="TH SarabunPSK" w:eastAsia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           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>ควรเข้ารับการรักษาอย่างทันท่วงที เพราะโรคทางระบบประสาท โดยเฉพาะระบบประสาทการมองเห็น การรักษาที่รวดเร็ว</w:t>
      </w:r>
      <w:r w:rsidR="001D242E">
        <w:rPr>
          <w:rFonts w:ascii="TH SarabunPSK" w:eastAsia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     </w:t>
      </w:r>
      <w:r w:rsidRPr="003A59D6">
        <w:rPr>
          <w:rFonts w:ascii="TH SarabunPSK" w:eastAsia="TH SarabunPSK" w:hAnsi="TH SarabunPSK" w:cs="TH SarabunPSK" w:hint="eastAsia"/>
          <w:sz w:val="32"/>
          <w:szCs w:val="32"/>
          <w:shd w:val="clear" w:color="auto" w:fill="FFFFFF"/>
          <w:cs/>
          <w:lang w:val="th-TH"/>
        </w:rPr>
        <w:t>จะช่วยให้ผู้ป่วยหายเป็นปกติ กลับมามองเห็นได้ดีเหมือนเดิม ลดอัตราความพิการทางการมองเห็นได้ และหากความผิดปกตินั้นเกี่ยวข้องกับระบบประสาทส่วนอื่น ๆ ก็จะช่วยให้หายดีมากขึ้น ลดอัตราการเกิดความพิการหรือทุพลภาพให้น้อยลง</w:t>
      </w:r>
      <w:r>
        <w:rPr>
          <w:rFonts w:ascii="TH SarabunPSK" w:eastAsia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 </w:t>
      </w:r>
    </w:p>
    <w:p w14:paraId="5D7E9607" w14:textId="4F5C1DAD" w:rsidR="00E677F5" w:rsidRDefault="00F50B0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************************************</w:t>
      </w:r>
    </w:p>
    <w:p w14:paraId="3F4BB442" w14:textId="719024CE" w:rsidR="00B05437" w:rsidRDefault="00F50B06" w:rsidP="001D242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#</w:t>
      </w:r>
      <w:r w:rsidR="00161520">
        <w:rPr>
          <w:rFonts w:ascii="TH SarabunPSK" w:eastAsia="TH SarabunPSK" w:hAnsi="TH SarabunPSK" w:cs="TH SarabunPSK" w:hint="cs"/>
          <w:sz w:val="32"/>
          <w:szCs w:val="32"/>
          <w:cs/>
          <w:lang w:val="th-TH"/>
        </w:rPr>
        <w:t xml:space="preserve">กรมการแพทย์ </w:t>
      </w:r>
      <w:r w:rsidR="00161520">
        <w:rPr>
          <w:rFonts w:ascii="TH SarabunPSK" w:eastAsia="TH SarabunPSK" w:hAnsi="TH SarabunPSK" w:cs="TH SarabunPSK"/>
          <w:sz w:val="32"/>
          <w:szCs w:val="32"/>
        </w:rPr>
        <w:t>#</w:t>
      </w:r>
      <w:r>
        <w:rPr>
          <w:rFonts w:ascii="TH SarabunPSK" w:eastAsia="TH SarabunPSK" w:hAnsi="TH SarabunPSK" w:cs="TH SarabunPSK"/>
          <w:sz w:val="32"/>
          <w:szCs w:val="32"/>
          <w:cs/>
          <w:lang w:val="th-TH"/>
        </w:rPr>
        <w:t xml:space="preserve">สถาบันประสาทวิทยา </w:t>
      </w:r>
      <w:r w:rsidR="007075A5">
        <w:rPr>
          <w:rFonts w:ascii="TH SarabunPSK" w:eastAsia="TH SarabunPSK" w:hAnsi="TH SarabunPSK" w:cs="TH SarabunPSK"/>
          <w:sz w:val="32"/>
          <w:szCs w:val="32"/>
        </w:rPr>
        <w:t>#</w:t>
      </w:r>
      <w:r w:rsidR="007075A5" w:rsidRPr="007075A5">
        <w:rPr>
          <w:rFonts w:ascii="TH SarabunPSK" w:eastAsia="TH SarabunPSK" w:hAnsi="TH SarabunPSK" w:cs="TH SarabunPSK" w:hint="cs"/>
          <w:sz w:val="32"/>
          <w:szCs w:val="32"/>
          <w:cs/>
        </w:rPr>
        <w:t>การมองเห็นที่ผิดปกติ เสี่ยงตาบอด ควร</w:t>
      </w:r>
      <w:r w:rsidR="000544AA">
        <w:rPr>
          <w:rFonts w:ascii="TH SarabunPSK" w:eastAsia="TH SarabunPSK" w:hAnsi="TH SarabunPSK" w:cs="TH SarabunPSK" w:hint="cs"/>
          <w:sz w:val="32"/>
          <w:szCs w:val="32"/>
          <w:cs/>
        </w:rPr>
        <w:t>พบ</w:t>
      </w:r>
      <w:r w:rsidR="007075A5" w:rsidRPr="007075A5">
        <w:rPr>
          <w:rFonts w:ascii="TH SarabunPSK" w:eastAsia="TH SarabunPSK" w:hAnsi="TH SarabunPSK" w:cs="TH SarabunPSK" w:hint="cs"/>
          <w:sz w:val="32"/>
          <w:szCs w:val="32"/>
          <w:cs/>
        </w:rPr>
        <w:t>แพทย์</w:t>
      </w:r>
      <w:r w:rsidR="007075A5">
        <w:rPr>
          <w:rFonts w:ascii="TH SarabunPSK" w:eastAsia="TH SarabunPSK" w:hAnsi="TH SarabunPSK" w:cs="TH SarabunPSK" w:hint="cs"/>
          <w:sz w:val="32"/>
          <w:szCs w:val="32"/>
          <w:cs/>
        </w:rPr>
        <w:t>ทันที</w:t>
      </w:r>
    </w:p>
    <w:p w14:paraId="27827FAF" w14:textId="77777777" w:rsidR="003C30DF" w:rsidRDefault="003C30DF" w:rsidP="001D242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7835CCD1" w14:textId="49BCB9D0" w:rsidR="002D0793" w:rsidRDefault="001D242E" w:rsidP="001D242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val="th-TH"/>
        </w:rPr>
        <w:t xml:space="preserve">                                                                                 </w:t>
      </w:r>
      <w:r w:rsidR="00B05437">
        <w:rPr>
          <w:rFonts w:ascii="TH SarabunPSK" w:eastAsia="TH SarabunPSK" w:hAnsi="TH SarabunPSK" w:cs="TH SarabunPSK" w:hint="cs"/>
          <w:sz w:val="32"/>
          <w:szCs w:val="32"/>
          <w:cs/>
          <w:lang w:val="th-TH"/>
        </w:rPr>
        <w:t xml:space="preserve">                          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th-TH"/>
        </w:rPr>
        <w:t xml:space="preserve">   </w:t>
      </w:r>
      <w:r>
        <w:rPr>
          <w:rFonts w:ascii="TH SarabunPSK" w:eastAsia="TH SarabunPSK" w:hAnsi="TH SarabunPSK" w:cs="TH SarabunPSK"/>
          <w:sz w:val="32"/>
          <w:szCs w:val="32"/>
          <w:cs/>
          <w:lang w:val="th-TH"/>
        </w:rPr>
        <w:t>ขอขอบคุณ</w:t>
      </w:r>
      <w:r w:rsidR="008839C4">
        <w:rPr>
          <w:rFonts w:ascii="TH SarabunPSK" w:eastAsia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653D026D" w14:textId="19298014" w:rsidR="001D242E" w:rsidRPr="002D0793" w:rsidRDefault="00B05437" w:rsidP="001D242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</w:t>
      </w:r>
      <w:r w:rsidR="001D242E"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  <w:r w:rsidR="00570A70">
        <w:rPr>
          <w:rFonts w:ascii="TH SarabunPSK" w:eastAsia="TH SarabunPSK" w:hAnsi="TH SarabunPSK" w:cs="TH SarabunPSK" w:hint="cs"/>
          <w:sz w:val="32"/>
          <w:szCs w:val="32"/>
          <w:cs/>
        </w:rPr>
        <w:t>6</w:t>
      </w:r>
      <w:r w:rsidR="001D242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กันย</w:t>
      </w:r>
      <w:r w:rsidR="007C34A9">
        <w:rPr>
          <w:rFonts w:ascii="TH SarabunPSK" w:eastAsia="TH SarabunPSK" w:hAnsi="TH SarabunPSK" w:cs="TH SarabunPSK" w:hint="cs"/>
          <w:sz w:val="32"/>
          <w:szCs w:val="32"/>
          <w:cs/>
        </w:rPr>
        <w:t>า</w:t>
      </w:r>
      <w:r w:rsidR="001D242E">
        <w:rPr>
          <w:rFonts w:ascii="TH SarabunPSK" w:eastAsia="TH SarabunPSK" w:hAnsi="TH SarabunPSK" w:cs="TH SarabunPSK" w:hint="cs"/>
          <w:sz w:val="32"/>
          <w:szCs w:val="32"/>
          <w:cs/>
        </w:rPr>
        <w:t>ยน</w:t>
      </w:r>
      <w:r w:rsidR="001D242E">
        <w:rPr>
          <w:rFonts w:ascii="TH SarabunPSK" w:eastAsia="TH SarabunPSK" w:hAnsi="TH SarabunPSK" w:cs="TH SarabunPSK"/>
          <w:sz w:val="32"/>
          <w:szCs w:val="32"/>
          <w:cs/>
          <w:lang w:val="th-TH"/>
        </w:rPr>
        <w:t xml:space="preserve"> </w:t>
      </w:r>
      <w:r w:rsidR="001D242E">
        <w:rPr>
          <w:rFonts w:ascii="TH SarabunPSK" w:eastAsia="TH SarabunPSK" w:hAnsi="TH SarabunPSK" w:cs="TH SarabunPSK"/>
          <w:sz w:val="32"/>
          <w:szCs w:val="32"/>
        </w:rPr>
        <w:t>2567</w:t>
      </w:r>
    </w:p>
    <w:sectPr w:rsidR="001D242E" w:rsidRPr="002D0793" w:rsidSect="003C30DF">
      <w:headerReference w:type="default" r:id="rId7"/>
      <w:footerReference w:type="default" r:id="rId8"/>
      <w:pgSz w:w="11906" w:h="16838" w:code="9"/>
      <w:pgMar w:top="720" w:right="720" w:bottom="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35AC" w14:textId="77777777" w:rsidR="003D6545" w:rsidRDefault="003D6545">
      <w:pPr>
        <w:spacing w:line="240" w:lineRule="auto"/>
      </w:pPr>
      <w:r>
        <w:separator/>
      </w:r>
    </w:p>
  </w:endnote>
  <w:endnote w:type="continuationSeparator" w:id="0">
    <w:p w14:paraId="437EEE54" w14:textId="77777777" w:rsidR="003D6545" w:rsidRDefault="003D6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D723" w14:textId="77777777" w:rsidR="00E677F5" w:rsidRDefault="00E677F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9F76" w14:textId="77777777" w:rsidR="003D6545" w:rsidRDefault="003D6545">
      <w:pPr>
        <w:spacing w:after="0"/>
      </w:pPr>
      <w:r>
        <w:separator/>
      </w:r>
    </w:p>
  </w:footnote>
  <w:footnote w:type="continuationSeparator" w:id="0">
    <w:p w14:paraId="209EB736" w14:textId="77777777" w:rsidR="003D6545" w:rsidRDefault="003D65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4E81A" w14:textId="77777777" w:rsidR="00E677F5" w:rsidRDefault="00E677F5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displayBackgroundShape/>
  <w:proofState w:spelling="clean" w:grammar="clean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7D"/>
    <w:rsid w:val="000544AA"/>
    <w:rsid w:val="00073CAE"/>
    <w:rsid w:val="00161520"/>
    <w:rsid w:val="001D242E"/>
    <w:rsid w:val="00207191"/>
    <w:rsid w:val="002D0793"/>
    <w:rsid w:val="002E2495"/>
    <w:rsid w:val="0033062D"/>
    <w:rsid w:val="00390B33"/>
    <w:rsid w:val="003A59D6"/>
    <w:rsid w:val="003C30DF"/>
    <w:rsid w:val="003D6545"/>
    <w:rsid w:val="004954CE"/>
    <w:rsid w:val="00570A70"/>
    <w:rsid w:val="005D6250"/>
    <w:rsid w:val="005F2811"/>
    <w:rsid w:val="006E2849"/>
    <w:rsid w:val="007075A5"/>
    <w:rsid w:val="007C34A9"/>
    <w:rsid w:val="00802B40"/>
    <w:rsid w:val="00872FB0"/>
    <w:rsid w:val="008839C4"/>
    <w:rsid w:val="008C190A"/>
    <w:rsid w:val="00B05437"/>
    <w:rsid w:val="00BA0BDA"/>
    <w:rsid w:val="00BD7777"/>
    <w:rsid w:val="00C028BA"/>
    <w:rsid w:val="00C41DF0"/>
    <w:rsid w:val="00C50467"/>
    <w:rsid w:val="00CA5474"/>
    <w:rsid w:val="00CC7C69"/>
    <w:rsid w:val="00E677F5"/>
    <w:rsid w:val="00EF1EDA"/>
    <w:rsid w:val="00F50B06"/>
    <w:rsid w:val="00FB6803"/>
    <w:rsid w:val="00FE407D"/>
    <w:rsid w:val="342C5775"/>
    <w:rsid w:val="47144DD1"/>
    <w:rsid w:val="5D882BCC"/>
    <w:rsid w:val="639456EF"/>
    <w:rsid w:val="6E04138B"/>
    <w:rsid w:val="7DE4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288E7B"/>
  <w15:docId w15:val="{9C1A1B24-5D3A-45EA-996E-5EEDFA40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Pr>
      <w:u w:val="single"/>
    </w:rPr>
  </w:style>
  <w:style w:type="paragraph" w:styleId="a4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autoRedefine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ai Theme">
  <a:themeElements>
    <a:clrScheme name="Thai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ai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ai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PHIS</dc:creator>
  <cp:lastModifiedBy>ohhandart@gmail.com</cp:lastModifiedBy>
  <cp:revision>2</cp:revision>
  <cp:lastPrinted>2024-09-12T09:44:00Z</cp:lastPrinted>
  <dcterms:created xsi:type="dcterms:W3CDTF">2024-09-16T02:30:00Z</dcterms:created>
  <dcterms:modified xsi:type="dcterms:W3CDTF">2024-09-16T02:30:00Z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1054-12.2.0.16731</vt:lpwstr>
  </property>
  <property fmtid="{D5CDD505-2E9C-101B-9397-08002B2CF9AE}" pid="3" name="ICV">
    <vt:lpwstr>9657D16D1FCE446E9F11F1C39CFE956E_12</vt:lpwstr>
  </property>
</Properties>
</file>