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C6D9" w14:textId="7CC773A2" w:rsidR="0028133E" w:rsidRDefault="008645E1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</w:pPr>
      <w:r w:rsidRPr="008645E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อย. และกรมควบคุมมลพิษ ร่วมผลักดัน “ขวดน้ำดื่มใสไร้ฉลากพลาสติก”</w:t>
      </w:r>
      <w:r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 w:rsidRPr="008645E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เพื่อนำไปใช้รี</w:t>
      </w:r>
      <w:proofErr w:type="spellStart"/>
      <w:r w:rsidRPr="008645E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ไซเคิล</w:t>
      </w:r>
      <w:proofErr w:type="spellEnd"/>
      <w:r w:rsidRPr="008645E1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 ลดปัญหาสิ่งแวดล้อม</w:t>
      </w:r>
    </w:p>
    <w:p w14:paraId="7FB0682B" w14:textId="64F19A5B" w:rsidR="003D2ED1" w:rsidRPr="00AC0474" w:rsidRDefault="0028133E" w:rsidP="00DF33C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77AF">
        <w:rPr>
          <w:rFonts w:ascii="TH SarabunPSK" w:hAnsi="TH SarabunPSK" w:cs="TH SarabunPSK"/>
          <w:sz w:val="32"/>
          <w:szCs w:val="32"/>
          <w:cs/>
        </w:rPr>
        <w:tab/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อย. และ กรมควบคุมมลพิษ ร่วมหารือแนวทางปรับกฎระเบียบเพื่อส่งเสริมขวดน้ำดื่มไร้ฉลากพลาสติก พร้อมพัฒนาฉลากดิจิทัลและวิธีแสดงข้อมูลผลิตภัณฑ์ที่จำเป็น เพื่อลดขยะพลาสติกซึ่งเป็นปัญหาต่อสิ่งแวดล้อม พร้อมเสนอแนวทางลดภาษีเพื่อสนับสนุนอุตสาหกรรมใช้พลาสติกรี</w:t>
      </w:r>
      <w:proofErr w:type="spellStart"/>
      <w:r w:rsidR="008645E1" w:rsidRPr="008645E1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</w:p>
    <w:p w14:paraId="2D9924B2" w14:textId="3B8016C7" w:rsidR="001E55D0" w:rsidRPr="00AC0474" w:rsidRDefault="0028133E" w:rsidP="008645E1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ab/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 xml:space="preserve">วันนี้ (25 ธันวาคม2567 </w:t>
      </w:r>
      <w:r w:rsidR="008645E1" w:rsidRPr="008645E1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เภสัชกรเลิศชาย เลิศวุฒิ รองเลขาธิการคณะกรรมการอาหารและยา </w:t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 และ</w:t>
      </w:r>
      <w:r w:rsidR="008645E1" w:rsidRPr="008645E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นางกัญชลี นาวิกภูมิ รองอธิบดีกรมควบคุมมลพิษ </w:t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 พร้อมเจ้าหน้าที่จากทั้งสองหน่วยงาน ร่วมกันหารือ</w:t>
      </w:r>
      <w:r w:rsidR="008645E1">
        <w:rPr>
          <w:rFonts w:ascii="TH SarabunPSK" w:hAnsi="TH SarabunPSK" w:cs="TH SarabunPSK"/>
          <w:sz w:val="32"/>
          <w:szCs w:val="32"/>
          <w:cs/>
        </w:rPr>
        <w:br/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ถึงแนวทางการปรับแก้ไขกฎระเบียบเพื่อส่งเสริมการใช้ขวดน้ำดื่มแบบไร้ฉลากพลาสติก และพัฒนาวิธีการสื่อสารข้อมูลผลิตภัณฑ์ผ่านฉลากดิจิทัล เพื่อสนับสนุนเศรษฐกิจหมุนเวียน (</w:t>
      </w:r>
      <w:r w:rsidR="008645E1" w:rsidRPr="008645E1">
        <w:rPr>
          <w:rFonts w:ascii="TH SarabunPSK" w:hAnsi="TH SarabunPSK" w:cs="TH SarabunPSK"/>
          <w:sz w:val="32"/>
          <w:szCs w:val="32"/>
        </w:rPr>
        <w:t xml:space="preserve">Circular Economy) </w:t>
      </w:r>
      <w:r w:rsidR="008645E1">
        <w:rPr>
          <w:rFonts w:ascii="TH SarabunPSK" w:hAnsi="TH SarabunPSK" w:cs="TH SarabunPSK"/>
          <w:sz w:val="32"/>
          <w:szCs w:val="32"/>
          <w:cs/>
        </w:rPr>
        <w:br/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และลดปัญหาสิ่งแวดล้อมจากขยะพลาสติกที่เพิ่มขึ้นในสังคมไทย โดยใช้เทคนิคการปั๊มนูน การพิมพ์</w:t>
      </w:r>
      <w:r w:rsidR="008645E1">
        <w:rPr>
          <w:rFonts w:ascii="TH SarabunPSK" w:hAnsi="TH SarabunPSK" w:cs="TH SarabunPSK"/>
          <w:sz w:val="32"/>
          <w:szCs w:val="32"/>
          <w:cs/>
        </w:rPr>
        <w:br/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 xml:space="preserve">ด้วยหมึกเกรดสัมผัสอาหาร การพิมพ์ด้วยเลเซอร์เพื่อแสดงข้อมูลที่จำเป็นบนภาชนะบรรจุน้ำดื่ม และใช้ </w:t>
      </w:r>
      <w:r w:rsidR="008645E1" w:rsidRPr="008645E1">
        <w:rPr>
          <w:rFonts w:ascii="TH SarabunPSK" w:hAnsi="TH SarabunPSK" w:cs="TH SarabunPSK"/>
          <w:sz w:val="32"/>
          <w:szCs w:val="32"/>
        </w:rPr>
        <w:t xml:space="preserve">QR CODE </w:t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บนฝาขวดแสดงข้อมูลอื่น</w:t>
      </w:r>
      <w:r w:rsidR="008645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ๆ แทนการใช้ฉลากพลาสติกแบบเดิมที่ยากต่อการรี</w:t>
      </w:r>
      <w:proofErr w:type="spellStart"/>
      <w:r w:rsidR="008645E1" w:rsidRPr="008645E1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="008645E1" w:rsidRPr="008645E1">
        <w:rPr>
          <w:rFonts w:ascii="TH SarabunPSK" w:hAnsi="TH SarabunPSK" w:cs="TH SarabunPSK"/>
          <w:sz w:val="32"/>
          <w:szCs w:val="32"/>
          <w:cs/>
        </w:rPr>
        <w:t>และก่อให้เกิดขยะพลาสติกที่เป็นปัญหาต่อสิ่งแวดล้อม จากข้อมูลสถาบันพลาสติก ปี 2564 ปริมาณขยะพลาสติก</w:t>
      </w:r>
      <w:r w:rsidR="008645E1">
        <w:rPr>
          <w:rFonts w:ascii="TH SarabunPSK" w:hAnsi="TH SarabunPSK" w:cs="TH SarabunPSK"/>
          <w:sz w:val="32"/>
          <w:szCs w:val="32"/>
          <w:cs/>
        </w:rPr>
        <w:br/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ในประเทศไทย 5.68 ล้านตัน แต่นำกลับมาใช้ใหม่แค่ 19% เท่านั้น คาดการณ์ว่า ปริมาณการจัดหา</w:t>
      </w:r>
      <w:r w:rsidR="008645E1">
        <w:rPr>
          <w:rFonts w:ascii="TH SarabunPSK" w:hAnsi="TH SarabunPSK" w:cs="TH SarabunPSK"/>
          <w:sz w:val="32"/>
          <w:szCs w:val="32"/>
          <w:cs/>
        </w:rPr>
        <w:br/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และการผลิตพลาสติกรี</w:t>
      </w:r>
      <w:proofErr w:type="spellStart"/>
      <w:r w:rsidR="008645E1" w:rsidRPr="008645E1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="008645E1" w:rsidRPr="008645E1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="008645E1" w:rsidRPr="008645E1">
        <w:rPr>
          <w:rFonts w:ascii="TH SarabunPSK" w:hAnsi="TH SarabunPSK" w:cs="TH SarabunPSK"/>
          <w:sz w:val="32"/>
          <w:szCs w:val="32"/>
        </w:rPr>
        <w:t>rPET</w:t>
      </w:r>
      <w:proofErr w:type="spellEnd"/>
      <w:r w:rsidR="008645E1" w:rsidRPr="008645E1">
        <w:rPr>
          <w:rFonts w:ascii="TH SarabunPSK" w:hAnsi="TH SarabunPSK" w:cs="TH SarabunPSK"/>
          <w:sz w:val="32"/>
          <w:szCs w:val="32"/>
        </w:rPr>
        <w:t xml:space="preserve">) </w:t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จะเพิ่มขึ้นจาก 228</w:t>
      </w:r>
      <w:r w:rsidR="008645E1" w:rsidRPr="008645E1">
        <w:rPr>
          <w:rFonts w:ascii="TH SarabunPSK" w:hAnsi="TH SarabunPSK" w:cs="TH SarabunPSK"/>
          <w:sz w:val="32"/>
          <w:szCs w:val="32"/>
        </w:rPr>
        <w:t>,</w:t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000 ตัน และ 128</w:t>
      </w:r>
      <w:r w:rsidR="008645E1" w:rsidRPr="008645E1">
        <w:rPr>
          <w:rFonts w:ascii="TH SarabunPSK" w:hAnsi="TH SarabunPSK" w:cs="TH SarabunPSK"/>
          <w:sz w:val="32"/>
          <w:szCs w:val="32"/>
        </w:rPr>
        <w:t>,</w:t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 xml:space="preserve">000 ตัน ในปี 2561 </w:t>
      </w:r>
      <w:r w:rsidR="008645E1">
        <w:rPr>
          <w:rFonts w:ascii="TH SarabunPSK" w:hAnsi="TH SarabunPSK" w:cs="TH SarabunPSK"/>
          <w:sz w:val="32"/>
          <w:szCs w:val="32"/>
          <w:cs/>
        </w:rPr>
        <w:br/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เป็น 550</w:t>
      </w:r>
      <w:r w:rsidR="008645E1" w:rsidRPr="008645E1">
        <w:rPr>
          <w:rFonts w:ascii="TH SarabunPSK" w:hAnsi="TH SarabunPSK" w:cs="TH SarabunPSK"/>
          <w:sz w:val="32"/>
          <w:szCs w:val="32"/>
        </w:rPr>
        <w:t>,</w:t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000 ตัน และ 290</w:t>
      </w:r>
      <w:r w:rsidR="008645E1" w:rsidRPr="008645E1">
        <w:rPr>
          <w:rFonts w:ascii="TH SarabunPSK" w:hAnsi="TH SarabunPSK" w:cs="TH SarabunPSK"/>
          <w:sz w:val="32"/>
          <w:szCs w:val="32"/>
        </w:rPr>
        <w:t>,</w:t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 xml:space="preserve">000 ตัน ในปี 2573 ส่วนมูลค่าตลาด </w:t>
      </w:r>
      <w:r w:rsidR="008645E1" w:rsidRPr="008645E1">
        <w:rPr>
          <w:rFonts w:ascii="TH SarabunPSK" w:hAnsi="TH SarabunPSK" w:cs="TH SarabunPSK"/>
          <w:sz w:val="32"/>
          <w:szCs w:val="32"/>
        </w:rPr>
        <w:t xml:space="preserve">PET </w:t>
      </w:r>
      <w:r w:rsidR="008645E1" w:rsidRPr="008645E1">
        <w:rPr>
          <w:rFonts w:ascii="TH SarabunPSK" w:hAnsi="TH SarabunPSK" w:cs="TH SarabunPSK"/>
          <w:sz w:val="32"/>
          <w:szCs w:val="32"/>
          <w:cs/>
        </w:rPr>
        <w:t>รี</w:t>
      </w:r>
      <w:proofErr w:type="spellStart"/>
      <w:r w:rsidR="008645E1" w:rsidRPr="008645E1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="008645E1" w:rsidRPr="008645E1">
        <w:rPr>
          <w:rFonts w:ascii="TH SarabunPSK" w:hAnsi="TH SarabunPSK" w:cs="TH SarabunPSK"/>
          <w:sz w:val="32"/>
          <w:szCs w:val="32"/>
          <w:cs/>
        </w:rPr>
        <w:t>ในปี 2020 อยู่ที่ 13.87 พันล้านเหรียญสหรัฐ และคาดว่าจะเติบโตที่อัตรา 5.7% ต่อปีจนถึงปี 2029</w:t>
      </w:r>
    </w:p>
    <w:p w14:paraId="33D592C8" w14:textId="5DDB63A4" w:rsidR="00F303A5" w:rsidRDefault="008645E1" w:rsidP="00DF33C6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45E1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1DFC" w:rsidRPr="004D4FD6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Pr="008645E1">
        <w:rPr>
          <w:rFonts w:ascii="TH SarabunPSK" w:hAnsi="TH SarabunPSK" w:cs="TH SarabunPSK"/>
          <w:sz w:val="32"/>
          <w:szCs w:val="32"/>
          <w:cs/>
        </w:rPr>
        <w:t xml:space="preserve">ต่อไปว่า อย. กำลังร่างกฎระเบียบใหม่ เพื่อให้ผู้ผลิตน้ำดื่มบรรจุขวดสามารถใช้วิธีการแสดงข้อมูลโดยไม่จำเป็นต้องใช้แผ่นพลาสติกเป็นฉลากห่อหุ้มขวด </w:t>
      </w:r>
      <w:r w:rsidRPr="008645E1"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Pr="008645E1">
        <w:rPr>
          <w:rFonts w:ascii="TH SarabunPSK" w:hAnsi="TH SarabunPSK" w:cs="TH SarabunPSK"/>
          <w:sz w:val="32"/>
          <w:szCs w:val="32"/>
          <w:cs/>
        </w:rPr>
        <w:t>งจากกาว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645E1">
        <w:rPr>
          <w:rFonts w:ascii="TH SarabunPSK" w:hAnsi="TH SarabunPSK" w:cs="TH SarabunPSK"/>
          <w:sz w:val="32"/>
          <w:szCs w:val="32"/>
          <w:cs/>
        </w:rPr>
        <w:t>และหมึกพิมพ์ที่ปนเปื้อน ทำให้ยากต่อกระบวนการรี</w:t>
      </w:r>
      <w:proofErr w:type="spellStart"/>
      <w:r w:rsidRPr="008645E1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Pr="008645E1">
        <w:rPr>
          <w:rFonts w:ascii="TH SarabunPSK" w:hAnsi="TH SarabunPSK" w:cs="TH SarabunPSK"/>
          <w:sz w:val="32"/>
          <w:szCs w:val="32"/>
          <w:cs/>
        </w:rPr>
        <w:t xml:space="preserve">ขวดพลาสติกชนิด </w:t>
      </w:r>
      <w:r w:rsidRPr="008645E1">
        <w:rPr>
          <w:rFonts w:ascii="TH SarabunPSK" w:hAnsi="TH SarabunPSK" w:cs="TH SarabunPSK"/>
          <w:sz w:val="32"/>
          <w:szCs w:val="32"/>
        </w:rPr>
        <w:t xml:space="preserve">PET  </w:t>
      </w:r>
      <w:r w:rsidRPr="008645E1">
        <w:rPr>
          <w:rFonts w:ascii="TH SarabunPSK" w:hAnsi="TH SarabunPSK" w:cs="TH SarabunPSK"/>
          <w:sz w:val="32"/>
          <w:szCs w:val="32"/>
          <w:cs/>
        </w:rPr>
        <w:t>ทำให้ราคาเม็ดพลาสติกรี</w:t>
      </w:r>
      <w:proofErr w:type="spellStart"/>
      <w:r w:rsidRPr="008645E1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Pr="008645E1">
        <w:rPr>
          <w:rFonts w:ascii="TH SarabunPSK" w:hAnsi="TH SarabunPSK" w:cs="TH SarabunPSK"/>
          <w:sz w:val="32"/>
          <w:szCs w:val="32"/>
          <w:cs/>
        </w:rPr>
        <w:t xml:space="preserve">สูงกว่าเม็ดพลาสติกใหม่ ทั้งนี้หากปรับกฎระเบียบแล้วผู้ผลิตน้ำดื่มบรรจุขวด รวมถึงน้ำแร่ธรรมชาติ จะสามารถแสดงข้อมูลที่จำเป็นบนภาชนะบรรจุ เช่น ชื่ออาหาร เลขสารบบอาหาร ปริมาณ วันที่ผลิต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645E1">
        <w:rPr>
          <w:rFonts w:ascii="TH SarabunPSK" w:hAnsi="TH SarabunPSK" w:cs="TH SarabunPSK"/>
          <w:sz w:val="32"/>
          <w:szCs w:val="32"/>
          <w:cs/>
        </w:rPr>
        <w:t xml:space="preserve">หรือวันหมดอายุ ผ่านวิธีการต่าง ๆ เช่น การปั๊มนูนหรือการพิมพ์ด้วยเลเซอร์ และสามารถแสดงข้อมูลอื่นด้วย </w:t>
      </w:r>
      <w:r w:rsidRPr="008645E1">
        <w:rPr>
          <w:rFonts w:ascii="TH SarabunPSK" w:hAnsi="TH SarabunPSK" w:cs="TH SarabunPSK"/>
          <w:sz w:val="32"/>
          <w:szCs w:val="32"/>
        </w:rPr>
        <w:t xml:space="preserve">QR CODE </w:t>
      </w:r>
      <w:r w:rsidRPr="008645E1">
        <w:rPr>
          <w:rFonts w:ascii="TH SarabunPSK" w:hAnsi="TH SarabunPSK" w:cs="TH SarabunPSK"/>
          <w:sz w:val="32"/>
          <w:szCs w:val="32"/>
          <w:cs/>
        </w:rPr>
        <w:t>บนฝาขวดได้ นอกจากนี้ ยังมีมาตรการสนับสนุนกลุ่มอุตสาหกรรมอาหารที่ใช้เม็ดพลาสติกรี</w:t>
      </w:r>
      <w:proofErr w:type="spellStart"/>
      <w:r w:rsidRPr="008645E1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Pr="008645E1">
        <w:rPr>
          <w:rFonts w:ascii="TH SarabunPSK" w:hAnsi="TH SarabunPSK" w:cs="TH SarabunPSK"/>
          <w:sz w:val="32"/>
          <w:szCs w:val="32"/>
          <w:cs/>
        </w:rPr>
        <w:t xml:space="preserve">  โดยการประสานกับหน่วยงานที่เกี่ยวข้องเพื่อ ลดภาษี จูงใจผู้ผลิตน้ำดื่มให้เปลี่ยนมาใช้วัสดุรี</w:t>
      </w:r>
      <w:proofErr w:type="spellStart"/>
      <w:r w:rsidRPr="008645E1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Pr="008645E1">
        <w:rPr>
          <w:rFonts w:ascii="TH SarabunPSK" w:hAnsi="TH SarabunPSK" w:cs="TH SarabunPSK"/>
          <w:sz w:val="32"/>
          <w:szCs w:val="32"/>
          <w:cs/>
        </w:rPr>
        <w:t xml:space="preserve"> ผลักดันแนวทางการจัดการขยะพลาสติก ลดการพึ่งพาพลาสติกใหม่ที่นำเข้าจากต่างประเทศ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645E1">
        <w:rPr>
          <w:rFonts w:ascii="TH SarabunPSK" w:hAnsi="TH SarabunPSK" w:cs="TH SarabunPSK"/>
          <w:sz w:val="32"/>
          <w:szCs w:val="32"/>
          <w:cs/>
        </w:rPr>
        <w:t>และร่วมขับเคลื่อนเป้าหมายการพัฒนาที่ยั่งยืน (</w:t>
      </w:r>
      <w:r w:rsidRPr="008645E1">
        <w:rPr>
          <w:rFonts w:ascii="TH SarabunPSK" w:hAnsi="TH SarabunPSK" w:cs="TH SarabunPSK"/>
          <w:sz w:val="32"/>
          <w:szCs w:val="32"/>
        </w:rPr>
        <w:t xml:space="preserve">SDGs) </w:t>
      </w:r>
      <w:r w:rsidRPr="008645E1">
        <w:rPr>
          <w:rFonts w:ascii="TH SarabunPSK" w:hAnsi="TH SarabunPSK" w:cs="TH SarabunPSK"/>
          <w:sz w:val="32"/>
          <w:szCs w:val="32"/>
          <w:cs/>
        </w:rPr>
        <w:t>ของประเทศต่อไป</w:t>
      </w:r>
    </w:p>
    <w:p w14:paraId="4877456E" w14:textId="77777777" w:rsidR="0028133E" w:rsidRPr="00AC0474" w:rsidRDefault="0028133E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  <w:bookmarkStart w:id="0" w:name="_GoBack"/>
      <w:bookmarkEnd w:id="0"/>
    </w:p>
    <w:p w14:paraId="22AF7B1C" w14:textId="6772ACBF" w:rsidR="00BC77EE" w:rsidRPr="00AC0474" w:rsidRDefault="0028133E" w:rsidP="003D466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434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645E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>ธันวาคม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 </w:t>
      </w:r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F0190A">
        <w:rPr>
          <w:rFonts w:ascii="TH SarabunPSK" w:hAnsi="TH SarabunPSK" w:cs="TH SarabunPSK"/>
          <w:b/>
          <w:bCs/>
          <w:sz w:val="32"/>
          <w:szCs w:val="32"/>
        </w:rPr>
        <w:t>68</w:t>
      </w:r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1DFC"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</w:p>
    <w:sectPr w:rsidR="00BC77EE" w:rsidRPr="00AC0474" w:rsidSect="00BC77E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982BB" w14:textId="77777777" w:rsidR="00C6210D" w:rsidRDefault="00C6210D">
      <w:pPr>
        <w:spacing w:after="0" w:line="240" w:lineRule="auto"/>
      </w:pPr>
      <w:r>
        <w:separator/>
      </w:r>
    </w:p>
  </w:endnote>
  <w:endnote w:type="continuationSeparator" w:id="0">
    <w:p w14:paraId="1AC76821" w14:textId="77777777" w:rsidR="00C6210D" w:rsidRDefault="00C6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436B7" w14:textId="77777777" w:rsidR="00C6210D" w:rsidRDefault="00C6210D">
      <w:pPr>
        <w:spacing w:after="0" w:line="240" w:lineRule="auto"/>
      </w:pPr>
      <w:r>
        <w:separator/>
      </w:r>
    </w:p>
  </w:footnote>
  <w:footnote w:type="continuationSeparator" w:id="0">
    <w:p w14:paraId="4B028182" w14:textId="77777777" w:rsidR="00C6210D" w:rsidRDefault="00C6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4811" w14:textId="77777777" w:rsidR="00F303A5" w:rsidRDefault="00C6210D">
    <w:pPr>
      <w:pStyle w:val="a3"/>
    </w:pPr>
    <w:r>
      <w:rPr>
        <w:noProof/>
      </w:rPr>
      <w:pict w14:anchorId="4770F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0173F8"/>
    <w:rsid w:val="00021B9F"/>
    <w:rsid w:val="000665BE"/>
    <w:rsid w:val="000A7E45"/>
    <w:rsid w:val="000C0E10"/>
    <w:rsid w:val="000D080C"/>
    <w:rsid w:val="00103424"/>
    <w:rsid w:val="001375FC"/>
    <w:rsid w:val="0017501C"/>
    <w:rsid w:val="001E55D0"/>
    <w:rsid w:val="001F14DE"/>
    <w:rsid w:val="0028133E"/>
    <w:rsid w:val="002D437A"/>
    <w:rsid w:val="00364214"/>
    <w:rsid w:val="003D2ED1"/>
    <w:rsid w:val="003D466C"/>
    <w:rsid w:val="003D5497"/>
    <w:rsid w:val="004021E1"/>
    <w:rsid w:val="00413F5E"/>
    <w:rsid w:val="004570A8"/>
    <w:rsid w:val="004D4FD6"/>
    <w:rsid w:val="004E145B"/>
    <w:rsid w:val="004F1BB3"/>
    <w:rsid w:val="00544A17"/>
    <w:rsid w:val="005D5094"/>
    <w:rsid w:val="006355EF"/>
    <w:rsid w:val="00654775"/>
    <w:rsid w:val="006A70DD"/>
    <w:rsid w:val="00732C8B"/>
    <w:rsid w:val="00754262"/>
    <w:rsid w:val="007631B4"/>
    <w:rsid w:val="0077735A"/>
    <w:rsid w:val="00804349"/>
    <w:rsid w:val="008242AA"/>
    <w:rsid w:val="008645E1"/>
    <w:rsid w:val="008653FE"/>
    <w:rsid w:val="008769FB"/>
    <w:rsid w:val="008937D0"/>
    <w:rsid w:val="009626BA"/>
    <w:rsid w:val="009758B0"/>
    <w:rsid w:val="00A25E9E"/>
    <w:rsid w:val="00AC0474"/>
    <w:rsid w:val="00B2341C"/>
    <w:rsid w:val="00B42B22"/>
    <w:rsid w:val="00B6277E"/>
    <w:rsid w:val="00B8368D"/>
    <w:rsid w:val="00BC77EE"/>
    <w:rsid w:val="00C245ED"/>
    <w:rsid w:val="00C52BFD"/>
    <w:rsid w:val="00C60B29"/>
    <w:rsid w:val="00C6210D"/>
    <w:rsid w:val="00C738F3"/>
    <w:rsid w:val="00C83B6A"/>
    <w:rsid w:val="00D01DFC"/>
    <w:rsid w:val="00DA6875"/>
    <w:rsid w:val="00DF33C6"/>
    <w:rsid w:val="00E02D66"/>
    <w:rsid w:val="00E53874"/>
    <w:rsid w:val="00EB1240"/>
    <w:rsid w:val="00EC41BF"/>
    <w:rsid w:val="00F0190A"/>
    <w:rsid w:val="00F129B2"/>
    <w:rsid w:val="00F303A5"/>
    <w:rsid w:val="00F84C41"/>
    <w:rsid w:val="00F94870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1FB198"/>
  <w15:chartTrackingRefBased/>
  <w15:docId w15:val="{A7980F2B-16D9-46CB-B269-0D8F07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8133E"/>
  </w:style>
  <w:style w:type="paragraph" w:styleId="a5">
    <w:name w:val="footer"/>
    <w:basedOn w:val="a"/>
    <w:link w:val="a6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19</cp:revision>
  <cp:lastPrinted>2024-12-25T05:36:00Z</cp:lastPrinted>
  <dcterms:created xsi:type="dcterms:W3CDTF">2024-12-02T06:33:00Z</dcterms:created>
  <dcterms:modified xsi:type="dcterms:W3CDTF">2024-12-26T08:40:00Z</dcterms:modified>
</cp:coreProperties>
</file>