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3C6D9" w14:textId="438CA405" w:rsidR="0028133E" w:rsidRDefault="006355EF" w:rsidP="003D466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b/>
          <w:bCs/>
          <w:color w:val="009999"/>
          <w:sz w:val="36"/>
          <w:szCs w:val="36"/>
        </w:rPr>
      </w:pPr>
      <w:r>
        <w:rPr>
          <w:rFonts w:ascii="TH SarabunPSK" w:hAnsi="TH SarabunPSK" w:cs="TH SarabunPSK" w:hint="cs"/>
          <w:b/>
          <w:bCs/>
          <w:color w:val="009999"/>
          <w:sz w:val="36"/>
          <w:szCs w:val="36"/>
          <w:cs/>
        </w:rPr>
        <w:t xml:space="preserve">รองนายกฯ </w:t>
      </w:r>
      <w:r w:rsidRPr="006355EF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ประเสริฐ</w:t>
      </w:r>
      <w:r>
        <w:rPr>
          <w:rFonts w:ascii="TH SarabunPSK" w:hAnsi="TH SarabunPSK" w:cs="TH SarabunPSK"/>
          <w:b/>
          <w:bCs/>
          <w:color w:val="009999"/>
          <w:sz w:val="36"/>
          <w:szCs w:val="36"/>
        </w:rPr>
        <w:t xml:space="preserve"> </w:t>
      </w:r>
      <w:r w:rsidR="00DF33C6" w:rsidRPr="00DF33C6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เร่งรัดขับเคลื่อนผลิตภัณฑ์สุขภาพเป้าหมาย</w:t>
      </w:r>
      <w:r w:rsidR="00DF33C6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br/>
      </w:r>
      <w:r w:rsidR="00DF33C6" w:rsidRPr="00DF33C6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มั่นใจสร้างมูลค่าเพิ่ม</w:t>
      </w:r>
      <w:r w:rsidR="00B6277E">
        <w:rPr>
          <w:rFonts w:ascii="TH SarabunPSK" w:hAnsi="TH SarabunPSK" w:cs="TH SarabunPSK"/>
          <w:b/>
          <w:bCs/>
          <w:color w:val="009999"/>
          <w:sz w:val="36"/>
          <w:szCs w:val="36"/>
        </w:rPr>
        <w:t xml:space="preserve"> </w:t>
      </w:r>
      <w:r w:rsidR="00AC0474" w:rsidRPr="00AC0474">
        <w:rPr>
          <w:rFonts w:ascii="TH SarabunPSK" w:hAnsi="TH SarabunPSK" w:cs="TH SarabunPSK"/>
          <w:b/>
          <w:bCs/>
          <w:color w:val="009999"/>
          <w:sz w:val="36"/>
          <w:szCs w:val="36"/>
          <w:cs/>
        </w:rPr>
        <w:t>7 หมื่นล้านต่อปี</w:t>
      </w:r>
    </w:p>
    <w:p w14:paraId="7FB0682B" w14:textId="55D3453F" w:rsidR="003D2ED1" w:rsidRPr="00AC0474" w:rsidRDefault="0028133E" w:rsidP="00DF33C6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477AF">
        <w:rPr>
          <w:rFonts w:ascii="TH SarabunPSK" w:hAnsi="TH SarabunPSK" w:cs="TH SarabunPSK"/>
          <w:sz w:val="32"/>
          <w:szCs w:val="32"/>
          <w:cs/>
        </w:rPr>
        <w:tab/>
      </w:r>
      <w:r w:rsidR="00DF33C6" w:rsidRPr="00DF33C6">
        <w:rPr>
          <w:rFonts w:ascii="TH SarabunPSK" w:hAnsi="TH SarabunPSK" w:cs="TH SarabunPSK"/>
          <w:sz w:val="32"/>
          <w:szCs w:val="32"/>
          <w:cs/>
        </w:rPr>
        <w:t>คณะกรรมการพัฒนาระบบยาแห่งชาติ มีมติเร่งรัดขับเคลื่อนเศรษฐกิจผลิตภัณฑ์สุขภาพ สนับสนุน</w:t>
      </w:r>
      <w:r w:rsidR="00DF33C6" w:rsidRPr="00AC0474">
        <w:rPr>
          <w:rFonts w:ascii="TH SarabunPSK" w:hAnsi="TH SarabunPSK" w:cs="TH SarabunPSK"/>
          <w:sz w:val="32"/>
          <w:szCs w:val="32"/>
          <w:cs/>
        </w:rPr>
        <w:t>ภาคเอกชนลงทุนในประเทศ เพิ่มมูลค่าเศรษฐกิจ</w:t>
      </w:r>
      <w:r w:rsidR="000A7E45" w:rsidRPr="00AC0474">
        <w:rPr>
          <w:rFonts w:ascii="TH SarabunPSK" w:hAnsi="TH SarabunPSK" w:cs="TH SarabunPSK" w:hint="cs"/>
          <w:sz w:val="32"/>
          <w:szCs w:val="32"/>
          <w:cs/>
        </w:rPr>
        <w:t xml:space="preserve"> 7 หมื่นล้านบาทต่อปี</w:t>
      </w:r>
      <w:r w:rsidR="00DF33C6" w:rsidRPr="00AC0474">
        <w:rPr>
          <w:rFonts w:ascii="TH SarabunPSK" w:hAnsi="TH SarabunPSK" w:cs="TH SarabunPSK"/>
          <w:sz w:val="32"/>
          <w:szCs w:val="32"/>
          <w:cs/>
        </w:rPr>
        <w:t xml:space="preserve"> เพิ่มยาจำเป็นในบัญชี</w:t>
      </w:r>
      <w:r w:rsidR="008937D0" w:rsidRPr="00AC0474">
        <w:rPr>
          <w:rFonts w:ascii="TH SarabunPSK" w:hAnsi="TH SarabunPSK" w:cs="TH SarabunPSK"/>
          <w:sz w:val="32"/>
          <w:szCs w:val="32"/>
          <w:cs/>
        </w:rPr>
        <w:br/>
      </w:r>
      <w:r w:rsidR="00DF33C6" w:rsidRPr="00AC0474">
        <w:rPr>
          <w:rFonts w:ascii="TH SarabunPSK" w:hAnsi="TH SarabunPSK" w:cs="TH SarabunPSK"/>
          <w:sz w:val="32"/>
          <w:szCs w:val="32"/>
          <w:cs/>
        </w:rPr>
        <w:t>ยาหลักแห่งชาติให้ประชาชนเข้าถึง</w:t>
      </w:r>
      <w:r w:rsidR="00DF33C6" w:rsidRPr="00AC0474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F33C6" w:rsidRPr="00AC0474">
        <w:rPr>
          <w:rFonts w:ascii="TH SarabunPSK" w:hAnsi="TH SarabunPSK" w:cs="TH SarabunPSK"/>
          <w:sz w:val="32"/>
          <w:szCs w:val="32"/>
          <w:cs/>
        </w:rPr>
        <w:t>มากขึ้นกว่า 20 รายการ เพื่อประเทศไทยมีความมั่นคงด้านยา</w:t>
      </w:r>
      <w:r w:rsidR="008937D0" w:rsidRPr="00AC0474">
        <w:rPr>
          <w:rFonts w:ascii="TH SarabunPSK" w:hAnsi="TH SarabunPSK" w:cs="TH SarabunPSK"/>
          <w:sz w:val="32"/>
          <w:szCs w:val="32"/>
          <w:cs/>
        </w:rPr>
        <w:br/>
      </w:r>
      <w:r w:rsidR="00DF33C6" w:rsidRPr="00AC0474">
        <w:rPr>
          <w:rFonts w:ascii="TH SarabunPSK" w:hAnsi="TH SarabunPSK" w:cs="TH SarabunPSK"/>
          <w:sz w:val="32"/>
          <w:szCs w:val="32"/>
          <w:cs/>
        </w:rPr>
        <w:t>อย่างยั่งยืน มุ่งสู่ประเทศใช้ยาสมเหตุผลต้นแบบภายในปี 2573</w:t>
      </w:r>
    </w:p>
    <w:p w14:paraId="2D9924B2" w14:textId="0D15E108" w:rsidR="001E55D0" w:rsidRPr="00AC0474" w:rsidRDefault="0028133E" w:rsidP="00DF33C6">
      <w:pPr>
        <w:tabs>
          <w:tab w:val="left" w:pos="0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ab/>
      </w:r>
      <w:r w:rsidR="00DF33C6" w:rsidRPr="00AC0474">
        <w:rPr>
          <w:rFonts w:ascii="TH SarabunPSK" w:hAnsi="TH SarabunPSK" w:cs="TH SarabunPSK"/>
          <w:sz w:val="32"/>
          <w:szCs w:val="32"/>
          <w:cs/>
        </w:rPr>
        <w:t xml:space="preserve">นายประเสริฐ </w:t>
      </w:r>
      <w:proofErr w:type="spellStart"/>
      <w:r w:rsidR="00DF33C6" w:rsidRPr="00AC0474">
        <w:rPr>
          <w:rFonts w:ascii="TH SarabunPSK" w:hAnsi="TH SarabunPSK" w:cs="TH SarabunPSK"/>
          <w:sz w:val="32"/>
          <w:szCs w:val="32"/>
          <w:cs/>
        </w:rPr>
        <w:t>จั</w:t>
      </w:r>
      <w:proofErr w:type="spellEnd"/>
      <w:r w:rsidR="00DF33C6" w:rsidRPr="00AC0474">
        <w:rPr>
          <w:rFonts w:ascii="TH SarabunPSK" w:hAnsi="TH SarabunPSK" w:cs="TH SarabunPSK"/>
          <w:sz w:val="32"/>
          <w:szCs w:val="32"/>
          <w:cs/>
        </w:rPr>
        <w:t>นท</w:t>
      </w:r>
      <w:proofErr w:type="spellStart"/>
      <w:r w:rsidR="00DF33C6" w:rsidRPr="00AC0474">
        <w:rPr>
          <w:rFonts w:ascii="TH SarabunPSK" w:hAnsi="TH SarabunPSK" w:cs="TH SarabunPSK"/>
          <w:sz w:val="32"/>
          <w:szCs w:val="32"/>
          <w:cs/>
        </w:rPr>
        <w:t>รร</w:t>
      </w:r>
      <w:proofErr w:type="spellEnd"/>
      <w:r w:rsidR="00DF33C6" w:rsidRPr="00AC0474">
        <w:rPr>
          <w:rFonts w:ascii="TH SarabunPSK" w:hAnsi="TH SarabunPSK" w:cs="TH SarabunPSK"/>
          <w:sz w:val="32"/>
          <w:szCs w:val="32"/>
          <w:cs/>
        </w:rPr>
        <w:t>วงทอง รองนายกรัฐมนตรี เป็นประธานในการประชุมคณะกรรมการพัฒนาระบบยาแห่งชาติ ครั้งที่ 2/2567 ณ สำนักงานปลัดสำนักนายกรัฐมนตรี ทำเนียบรัฐบาล โดย</w:t>
      </w:r>
      <w:r w:rsidR="00DF33C6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นายประเสริฐ </w:t>
      </w:r>
      <w:proofErr w:type="spellStart"/>
      <w:r w:rsidR="00DF33C6" w:rsidRPr="00AC0474">
        <w:rPr>
          <w:rFonts w:ascii="TH SarabunPSK" w:hAnsi="TH SarabunPSK" w:cs="TH SarabunPSK"/>
          <w:b/>
          <w:bCs/>
          <w:sz w:val="32"/>
          <w:szCs w:val="32"/>
          <w:cs/>
        </w:rPr>
        <w:t>จั</w:t>
      </w:r>
      <w:proofErr w:type="spellEnd"/>
      <w:r w:rsidR="00DF33C6" w:rsidRPr="00AC0474">
        <w:rPr>
          <w:rFonts w:ascii="TH SarabunPSK" w:hAnsi="TH SarabunPSK" w:cs="TH SarabunPSK"/>
          <w:b/>
          <w:bCs/>
          <w:sz w:val="32"/>
          <w:szCs w:val="32"/>
          <w:cs/>
        </w:rPr>
        <w:t>นท</w:t>
      </w:r>
      <w:proofErr w:type="spellStart"/>
      <w:r w:rsidR="00DF33C6" w:rsidRPr="00AC0474">
        <w:rPr>
          <w:rFonts w:ascii="TH SarabunPSK" w:hAnsi="TH SarabunPSK" w:cs="TH SarabunPSK"/>
          <w:b/>
          <w:bCs/>
          <w:sz w:val="32"/>
          <w:szCs w:val="32"/>
          <w:cs/>
        </w:rPr>
        <w:t>รร</w:t>
      </w:r>
      <w:proofErr w:type="spellEnd"/>
      <w:r w:rsidR="00DF33C6" w:rsidRPr="00AC0474">
        <w:rPr>
          <w:rFonts w:ascii="TH SarabunPSK" w:hAnsi="TH SarabunPSK" w:cs="TH SarabunPSK"/>
          <w:b/>
          <w:bCs/>
          <w:sz w:val="32"/>
          <w:szCs w:val="32"/>
          <w:cs/>
        </w:rPr>
        <w:t>วงทอง รองนายกรัฐมนตรี ประธานกรรมการพัฒนาระบบยาแห่งชาติ</w:t>
      </w:r>
      <w:r w:rsidR="00DF33C6" w:rsidRPr="00AC0474">
        <w:rPr>
          <w:rFonts w:ascii="TH SarabunPSK" w:hAnsi="TH SarabunPSK" w:cs="TH SarabunPSK"/>
          <w:sz w:val="32"/>
          <w:szCs w:val="32"/>
          <w:cs/>
        </w:rPr>
        <w:t xml:space="preserve"> เปิดเผยว่า</w:t>
      </w:r>
      <w:r w:rsidR="00DF33C6" w:rsidRPr="00AC04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33C6" w:rsidRPr="00AC0474">
        <w:rPr>
          <w:rFonts w:ascii="TH SarabunPSK" w:hAnsi="TH SarabunPSK" w:cs="TH SarabunPSK"/>
          <w:sz w:val="32"/>
          <w:szCs w:val="32"/>
          <w:cs/>
        </w:rPr>
        <w:t>คณะกรรมการฯ ได้ประกาศแผนงานเร่</w:t>
      </w:r>
      <w:bookmarkStart w:id="0" w:name="_GoBack"/>
      <w:bookmarkEnd w:id="0"/>
      <w:r w:rsidR="00DF33C6" w:rsidRPr="00AC0474">
        <w:rPr>
          <w:rFonts w:ascii="TH SarabunPSK" w:hAnsi="TH SarabunPSK" w:cs="TH SarabunPSK"/>
          <w:sz w:val="32"/>
          <w:szCs w:val="32"/>
          <w:cs/>
        </w:rPr>
        <w:t>งรัดขับเคลื่อนเศรษฐกิจผลิตภัณฑ์สุขภาพ เพื่อผลักดันผลิตภัณฑ์สุขภาพกลุ่มเป้าหมาย ได้แก่ ยาชีววัตถุ สมุนไพร และเครื่องมือแพทย์ ให้มีการลงทุนหรือร่วมลงทุนผลิตในประเทศไทยให้เป็นนโยบายของประเทศ มีผลิตภัณฑ์สุขภาพที่มีมูลค่าตลาดสูงรวมถึงผู้ผลิตมีแผนวิจัยและพัฒนา เช่น ผลิตภัณฑ์การแพทย์ขั้นสูง สารสกัดสมุนไพร เครื่องมือแพทย์ปัญญาประดิษฐ์ ให้เป็นเป้าหมายระยะสั้น รวมทั้งเห็นชอบการจัดทำร่างพระราชบัญญัติเศรษฐกิจผลิตภัณฑ์สุขภาพ เพื่อให้เป็นกลไกสำคัญในการขับเคลื่อนร่วมกับหน่วยงานรัฐและเอกชน ให้เกิดการส่งเสริมเศรษฐกิจผลิตภัณฑ์สุขภาพตลอดห่วงโซ่อุปทาน</w:t>
      </w:r>
    </w:p>
    <w:p w14:paraId="672189DE" w14:textId="10195486" w:rsidR="00FF004A" w:rsidRPr="00AC0474" w:rsidRDefault="00DF33C6" w:rsidP="00DF33C6">
      <w:pPr>
        <w:tabs>
          <w:tab w:val="left" w:pos="0"/>
        </w:tabs>
        <w:spacing w:before="120" w:after="0" w:line="240" w:lineRule="auto"/>
        <w:ind w:firstLine="70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C0474">
        <w:rPr>
          <w:rFonts w:ascii="TH SarabunPSK" w:hAnsi="TH SarabunPSK" w:cs="TH SarabunPSK"/>
          <w:spacing w:val="-4"/>
          <w:sz w:val="32"/>
          <w:szCs w:val="32"/>
          <w:cs/>
        </w:rPr>
        <w:t>ทั้งนี้ การนำแผนงานเร่งรัดขับเคลื่อนเศรษฐกิจผลิตภัณฑ์</w:t>
      </w:r>
      <w:r w:rsidR="008937D0" w:rsidRPr="00AC0474">
        <w:rPr>
          <w:rFonts w:ascii="TH SarabunPSK" w:hAnsi="TH SarabunPSK" w:cs="TH SarabunPSK" w:hint="cs"/>
          <w:spacing w:val="-4"/>
          <w:sz w:val="32"/>
          <w:szCs w:val="32"/>
          <w:cs/>
        </w:rPr>
        <w:t>สุขภาพ</w:t>
      </w:r>
      <w:r w:rsidRPr="00AC0474">
        <w:rPr>
          <w:rFonts w:ascii="TH SarabunPSK" w:hAnsi="TH SarabunPSK" w:cs="TH SarabunPSK"/>
          <w:spacing w:val="-4"/>
          <w:sz w:val="32"/>
          <w:szCs w:val="32"/>
          <w:cs/>
        </w:rPr>
        <w:t>ไปสู่การปฏิบัติ จะช่วยเพิ่มมูลค่า</w:t>
      </w:r>
      <w:r w:rsidR="008937D0" w:rsidRPr="00AC0474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AC0474">
        <w:rPr>
          <w:rFonts w:ascii="TH SarabunPSK" w:hAnsi="TH SarabunPSK" w:cs="TH SarabunPSK"/>
          <w:spacing w:val="-4"/>
          <w:sz w:val="32"/>
          <w:szCs w:val="32"/>
          <w:cs/>
        </w:rPr>
        <w:t>ทางเศรษฐกิจ</w:t>
      </w:r>
      <w:r w:rsidR="005D5094" w:rsidRPr="00AC0474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7 หมื่นล้านบาทต่อปี</w:t>
      </w:r>
      <w:r w:rsidRPr="00AC0474">
        <w:rPr>
          <w:rFonts w:ascii="TH SarabunPSK" w:hAnsi="TH SarabunPSK" w:cs="TH SarabunPSK"/>
          <w:spacing w:val="-4"/>
          <w:sz w:val="32"/>
          <w:szCs w:val="32"/>
          <w:cs/>
        </w:rPr>
        <w:t xml:space="preserve"> นอกจากนี้ คณะกรรมการฯ ยังเพิ่มการเข้าถึงยาจำเป็นกว่า 20 รายการ ผ่านกลไกบัญชียาหลักแห่งชาติ เช่น ยาฉีดสำหรับผู้ป่วยจิตเวชที่มีอาการรุนแรง ยาช่วยอดบุหรี่ </w:t>
      </w:r>
      <w:r w:rsidRPr="00AC0474">
        <w:rPr>
          <w:rFonts w:ascii="TH SarabunPSK" w:hAnsi="TH SarabunPSK" w:cs="TH SarabunPSK"/>
          <w:spacing w:val="-4"/>
          <w:sz w:val="32"/>
          <w:szCs w:val="32"/>
          <w:cs/>
        </w:rPr>
        <w:br/>
        <w:t>ยาสำหรับยุติการตั้งครรภ์ และยังประกาศกำหนดราคากลางยา จำนวน 53 รายการ ส่งผลให้ภาครัฐประหยัดค่าใช้จ่ายด้านยามากกว่า 170 ล้านบาทในปี 2567 อีกทั้งเร่งขับเคลื่อนสู่การเป็นประเทศใช้ยาอย่างสมเหตุผลต้นแบบ ภายในปี 2573 โดยพัฒนาระบบสุขภาพให้มีการใช้ยาอย่างสมเหตุผล ทั้งในส่วนกลางและส่วนภูมิภาคอย่างต่อเนื่อง</w:t>
      </w:r>
    </w:p>
    <w:p w14:paraId="0CB2F540" w14:textId="7BB04F09" w:rsidR="00FF004A" w:rsidRPr="00AC0474" w:rsidRDefault="001E55D0" w:rsidP="00DF33C6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="00DF33C6"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นายกรัฐมนตรี </w:t>
      </w:r>
      <w:r w:rsidR="00DF33C6" w:rsidRPr="00AC0474">
        <w:rPr>
          <w:rFonts w:ascii="TH SarabunPSK" w:hAnsi="TH SarabunPSK" w:cs="TH SarabunPSK"/>
          <w:sz w:val="32"/>
          <w:szCs w:val="32"/>
          <w:cs/>
        </w:rPr>
        <w:t>กล่าวย้ำว่า รัฐบาลจะขับเคลื่อนแผนงานเร่งรัดเศรษฐกิจผลิตภัณฑ์</w:t>
      </w:r>
      <w:r w:rsidR="008937D0" w:rsidRPr="00AC0474">
        <w:rPr>
          <w:rFonts w:ascii="TH SarabunPSK" w:hAnsi="TH SarabunPSK" w:cs="TH SarabunPSK" w:hint="cs"/>
          <w:sz w:val="32"/>
          <w:szCs w:val="32"/>
          <w:cs/>
        </w:rPr>
        <w:t>สุขภาพ</w:t>
      </w:r>
      <w:r w:rsidR="00DF33C6" w:rsidRPr="00AC0474">
        <w:rPr>
          <w:rFonts w:ascii="TH SarabunPSK" w:hAnsi="TH SarabunPSK" w:cs="TH SarabunPSK"/>
          <w:sz w:val="32"/>
          <w:szCs w:val="32"/>
          <w:cs/>
        </w:rPr>
        <w:t>อย่างเป็นรูปธรรม พร้อมยกร่างกฎหมายส่งเสริมเศรษฐกิจผลิตภัณฑ์สุขภาพอย่างครบวงจร และขอให้</w:t>
      </w:r>
      <w:r w:rsidR="008937D0" w:rsidRPr="00AC0474">
        <w:rPr>
          <w:rFonts w:ascii="TH SarabunPSK" w:hAnsi="TH SarabunPSK" w:cs="TH SarabunPSK"/>
          <w:sz w:val="32"/>
          <w:szCs w:val="32"/>
          <w:cs/>
        </w:rPr>
        <w:br/>
      </w:r>
      <w:r w:rsidR="00DF33C6" w:rsidRPr="00AC0474">
        <w:rPr>
          <w:rFonts w:ascii="TH SarabunPSK" w:hAnsi="TH SarabunPSK" w:cs="TH SarabunPSK"/>
          <w:sz w:val="32"/>
          <w:szCs w:val="32"/>
          <w:cs/>
        </w:rPr>
        <w:t>ทุกภาคส่วนร่วมกันขับเคลื่อนให้ระบบยามั่นคงด้วยการวิจัยพัฒนา ให้ประเทศไทยมีการจัดหายาจำเป็น</w:t>
      </w:r>
      <w:r w:rsidR="008937D0" w:rsidRPr="00AC0474">
        <w:rPr>
          <w:rFonts w:ascii="TH SarabunPSK" w:hAnsi="TH SarabunPSK" w:cs="TH SarabunPSK"/>
          <w:sz w:val="32"/>
          <w:szCs w:val="32"/>
          <w:cs/>
        </w:rPr>
        <w:br/>
      </w:r>
      <w:r w:rsidR="00DF33C6" w:rsidRPr="00AC0474">
        <w:rPr>
          <w:rFonts w:ascii="TH SarabunPSK" w:hAnsi="TH SarabunPSK" w:cs="TH SarabunPSK"/>
          <w:sz w:val="32"/>
          <w:szCs w:val="32"/>
          <w:cs/>
        </w:rPr>
        <w:t>ไว้ใช้อย่างต่อเนื่องและทันท่วงที ทั้งในภาวะปกติและฉุกเฉิน</w:t>
      </w:r>
    </w:p>
    <w:p w14:paraId="4877456E" w14:textId="77777777" w:rsidR="0028133E" w:rsidRPr="00AC0474" w:rsidRDefault="0028133E" w:rsidP="003D466C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C0474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22AF7B1C" w14:textId="72504250" w:rsidR="00BC77EE" w:rsidRPr="00AC0474" w:rsidRDefault="0028133E" w:rsidP="003D466C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C047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F33C6" w:rsidRPr="00AC0474">
        <w:rPr>
          <w:rFonts w:ascii="TH SarabunPSK" w:hAnsi="TH SarabunPSK" w:cs="TH SarabunPSK"/>
          <w:b/>
          <w:bCs/>
          <w:sz w:val="32"/>
          <w:szCs w:val="32"/>
          <w:cs/>
        </w:rPr>
        <w:t>ธันวาคม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2567  /  ข่าวแจก </w:t>
      </w:r>
      <w:r w:rsidR="004021E1">
        <w:rPr>
          <w:rFonts w:ascii="TH SarabunPSK" w:hAnsi="TH SarabunPSK" w:cs="TH SarabunPSK"/>
          <w:b/>
          <w:bCs/>
          <w:sz w:val="32"/>
          <w:szCs w:val="32"/>
        </w:rPr>
        <w:t>53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474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2568</w:t>
      </w:r>
    </w:p>
    <w:sectPr w:rsidR="00BC77EE" w:rsidRPr="00AC0474" w:rsidSect="00BC77EE">
      <w:headerReference w:type="default" r:id="rId6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CF0E5" w14:textId="77777777" w:rsidR="00F84C41" w:rsidRDefault="00F84C41">
      <w:pPr>
        <w:spacing w:after="0" w:line="240" w:lineRule="auto"/>
      </w:pPr>
      <w:r>
        <w:separator/>
      </w:r>
    </w:p>
  </w:endnote>
  <w:endnote w:type="continuationSeparator" w:id="0">
    <w:p w14:paraId="35A4F891" w14:textId="77777777" w:rsidR="00F84C41" w:rsidRDefault="00F8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49B22" w14:textId="77777777" w:rsidR="00F84C41" w:rsidRDefault="00F84C41">
      <w:pPr>
        <w:spacing w:after="0" w:line="240" w:lineRule="auto"/>
      </w:pPr>
      <w:r>
        <w:separator/>
      </w:r>
    </w:p>
  </w:footnote>
  <w:footnote w:type="continuationSeparator" w:id="0">
    <w:p w14:paraId="245C7EDC" w14:textId="77777777" w:rsidR="00F84C41" w:rsidRDefault="00F8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94811" w14:textId="77777777" w:rsidR="000D080C" w:rsidRDefault="00F84C41">
    <w:pPr>
      <w:pStyle w:val="a3"/>
    </w:pPr>
    <w:r>
      <w:rPr>
        <w:noProof/>
      </w:rPr>
      <w:pict w14:anchorId="4770F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alt="" style="position:absolute;margin-left:-77.95pt;margin-top:-127.75pt;width:592.5pt;height:841.6pt;z-index:-251658752;mso-wrap-edited:f;mso-height-percent:0;mso-position-horizontal-relative:margin;mso-position-vertical-relative:margin;mso-height-percent:0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33E"/>
    <w:rsid w:val="00021B9F"/>
    <w:rsid w:val="000665BE"/>
    <w:rsid w:val="000A7E45"/>
    <w:rsid w:val="000D080C"/>
    <w:rsid w:val="00103424"/>
    <w:rsid w:val="0017501C"/>
    <w:rsid w:val="001E55D0"/>
    <w:rsid w:val="001F14DE"/>
    <w:rsid w:val="0028133E"/>
    <w:rsid w:val="002D437A"/>
    <w:rsid w:val="00364214"/>
    <w:rsid w:val="003D2ED1"/>
    <w:rsid w:val="003D466C"/>
    <w:rsid w:val="003D5497"/>
    <w:rsid w:val="004021E1"/>
    <w:rsid w:val="00413F5E"/>
    <w:rsid w:val="004570A8"/>
    <w:rsid w:val="005D5094"/>
    <w:rsid w:val="006355EF"/>
    <w:rsid w:val="006A70DD"/>
    <w:rsid w:val="00732C8B"/>
    <w:rsid w:val="00754262"/>
    <w:rsid w:val="0077735A"/>
    <w:rsid w:val="008769FB"/>
    <w:rsid w:val="008937D0"/>
    <w:rsid w:val="009626BA"/>
    <w:rsid w:val="009758B0"/>
    <w:rsid w:val="00AC0474"/>
    <w:rsid w:val="00B2341C"/>
    <w:rsid w:val="00B42B22"/>
    <w:rsid w:val="00B6277E"/>
    <w:rsid w:val="00BC77EE"/>
    <w:rsid w:val="00C245ED"/>
    <w:rsid w:val="00C52BFD"/>
    <w:rsid w:val="00C60B29"/>
    <w:rsid w:val="00C738F3"/>
    <w:rsid w:val="00DA6875"/>
    <w:rsid w:val="00DF33C6"/>
    <w:rsid w:val="00E53874"/>
    <w:rsid w:val="00EB1240"/>
    <w:rsid w:val="00EC41BF"/>
    <w:rsid w:val="00F84C41"/>
    <w:rsid w:val="00F94870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B1FB198"/>
  <w15:chartTrackingRefBased/>
  <w15:docId w15:val="{A7980F2B-16D9-46CB-B269-0D8F0790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8133E"/>
  </w:style>
  <w:style w:type="paragraph" w:styleId="a5">
    <w:name w:val="footer"/>
    <w:basedOn w:val="a"/>
    <w:link w:val="a6"/>
    <w:uiPriority w:val="99"/>
    <w:unhideWhenUsed/>
    <w:rsid w:val="00C24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C2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7</cp:revision>
  <cp:lastPrinted>2024-12-03T06:19:00Z</cp:lastPrinted>
  <dcterms:created xsi:type="dcterms:W3CDTF">2024-12-02T06:33:00Z</dcterms:created>
  <dcterms:modified xsi:type="dcterms:W3CDTF">2024-12-03T06:19:00Z</dcterms:modified>
</cp:coreProperties>
</file>