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5CF36" w14:textId="77777777" w:rsidR="00DE3282" w:rsidRDefault="00DE3282" w:rsidP="007C1FA0">
      <w:pPr>
        <w:pStyle w:val="a7"/>
        <w:spacing w:before="480" w:beforeAutospacing="0" w:after="0" w:afterAutospacing="0" w:line="360" w:lineRule="exact"/>
        <w:ind w:firstLine="720"/>
        <w:jc w:val="center"/>
        <w:rPr>
          <w:rFonts w:ascii="TH SarabunPSK" w:hAnsi="TH SarabunPSK" w:cs="TH SarabunPSK"/>
          <w:b/>
          <w:bCs/>
          <w:sz w:val="36"/>
          <w:szCs w:val="36"/>
          <w:cs/>
          <w14:glow w14:rad="38100">
            <w14:schemeClr w14:val="accent5">
              <w14:alpha w14:val="70000"/>
            </w14:schemeClr>
          </w14:glow>
          <w14:textFill>
            <w14:gradFill>
              <w14:gsLst>
                <w14:gs w14:pos="0">
                  <w14:srgbClr w14:val="0033CC"/>
                </w14:gs>
                <w14:gs w14:pos="50000">
                  <w14:srgbClr w14:val="0066FF"/>
                </w14:gs>
                <w14:gs w14:pos="100000">
                  <w14:srgbClr w14:val="00B0F0"/>
                </w14:gs>
              </w14:gsLst>
              <w14:lin w14:ang="5400000" w14:scaled="0"/>
            </w14:gradFill>
          </w14:textFill>
        </w:rPr>
      </w:pPr>
    </w:p>
    <w:p w14:paraId="1E8B2881" w14:textId="77777777" w:rsidR="006C46A5" w:rsidRPr="00B85D3B" w:rsidRDefault="006C46A5" w:rsidP="007B210E">
      <w:pPr>
        <w:pStyle w:val="a7"/>
        <w:spacing w:before="240" w:beforeAutospacing="0" w:after="0" w:afterAutospacing="0"/>
        <w:jc w:val="center"/>
        <w:rPr>
          <w:rFonts w:ascii="TH SarabunPSK" w:hAnsi="TH SarabunPSK" w:cs="TH SarabunPSK"/>
          <w:b/>
          <w:bCs/>
          <w:sz w:val="32"/>
          <w:szCs w:val="32"/>
          <w14:textFill>
            <w14:gradFill>
              <w14:gsLst>
                <w14:gs w14:pos="0">
                  <w14:srgbClr w14:val="800080"/>
                </w14:gs>
                <w14:gs w14:pos="50000">
                  <w14:srgbClr w14:val="9933FF"/>
                </w14:gs>
                <w14:gs w14:pos="100000">
                  <w14:srgbClr w14:val="9966FF"/>
                </w14:gs>
              </w14:gsLst>
              <w14:lin w14:ang="5400000" w14:scaled="0"/>
            </w14:gradFill>
          </w14:textFill>
        </w:rPr>
      </w:pPr>
      <w:bookmarkStart w:id="0" w:name="_Hlk74643724"/>
      <w:r w:rsidRPr="00B85D3B">
        <w:rPr>
          <w:rFonts w:ascii="TH SarabunPSK" w:hAnsi="TH SarabunPSK" w:cs="TH SarabunPSK"/>
          <w:b/>
          <w:bCs/>
          <w:sz w:val="32"/>
          <w:szCs w:val="32"/>
          <w14:textFill>
            <w14:gradFill>
              <w14:gsLst>
                <w14:gs w14:pos="0">
                  <w14:srgbClr w14:val="800080"/>
                </w14:gs>
                <w14:gs w14:pos="50000">
                  <w14:srgbClr w14:val="9933FF"/>
                </w14:gs>
                <w14:gs w14:pos="100000">
                  <w14:srgbClr w14:val="9966FF"/>
                </w14:gs>
              </w14:gsLst>
              <w14:lin w14:ang="5400000" w14:scaled="0"/>
            </w14:gradFill>
          </w14:textFill>
        </w:rPr>
        <w:t>World Day of Remembrance for Road Traffic Victims: FDA Reminds to Read Labels Before Taking Medicine</w:t>
      </w:r>
    </w:p>
    <w:p w14:paraId="5B9DA731" w14:textId="77777777" w:rsidR="006C46A5" w:rsidRPr="006C46A5" w:rsidRDefault="006C46A5" w:rsidP="00B85D3B">
      <w:pPr>
        <w:spacing w:before="100" w:beforeAutospacing="1" w:after="100" w:afterAutospacing="1" w:line="240" w:lineRule="auto"/>
        <w:ind w:firstLine="720"/>
        <w:jc w:val="thaiDistribute"/>
        <w:rPr>
          <w:rFonts w:eastAsia="Times New Roman"/>
          <w:i w:val="0"/>
          <w:sz w:val="28"/>
          <w:szCs w:val="28"/>
        </w:rPr>
      </w:pPr>
      <w:r w:rsidRPr="006C46A5">
        <w:rPr>
          <w:rFonts w:eastAsia="Times New Roman" w:hint="cs"/>
          <w:i w:val="0"/>
          <w:sz w:val="28"/>
          <w:szCs w:val="28"/>
        </w:rPr>
        <w:t>The</w:t>
      </w:r>
      <w:r w:rsidR="00533B27">
        <w:rPr>
          <w:rFonts w:eastAsia="Times New Roman"/>
          <w:i w:val="0"/>
          <w:sz w:val="28"/>
          <w:szCs w:val="28"/>
        </w:rPr>
        <w:t xml:space="preserve"> Thai</w:t>
      </w:r>
      <w:r w:rsidRPr="006C46A5">
        <w:rPr>
          <w:rFonts w:eastAsia="Times New Roman" w:hint="cs"/>
          <w:i w:val="0"/>
          <w:sz w:val="28"/>
          <w:szCs w:val="28"/>
        </w:rPr>
        <w:t xml:space="preserve"> FDA advises vehicle drivers to read labels before using medications and be cautious of drugs that may affect driving, in order to ensure safety for themselves and other road users.</w:t>
      </w:r>
    </w:p>
    <w:p w14:paraId="4A23E3D5" w14:textId="77777777" w:rsidR="006C46A5" w:rsidRPr="006C46A5" w:rsidRDefault="002D6071" w:rsidP="00B85D3B">
      <w:pPr>
        <w:spacing w:before="100" w:beforeAutospacing="1" w:after="100" w:afterAutospacing="1" w:line="240" w:lineRule="auto"/>
        <w:ind w:firstLine="720"/>
        <w:jc w:val="thaiDistribute"/>
        <w:rPr>
          <w:rFonts w:eastAsia="Times New Roman"/>
          <w:i w:val="0"/>
          <w:sz w:val="28"/>
          <w:szCs w:val="28"/>
        </w:rPr>
      </w:pPr>
      <w:r w:rsidRPr="002D6071">
        <w:rPr>
          <w:i w:val="0"/>
          <w:iCs/>
        </w:rPr>
        <w:t xml:space="preserve">Dr. </w:t>
      </w:r>
      <w:r w:rsidRPr="002D6071">
        <w:rPr>
          <w:rFonts w:hint="cs"/>
          <w:i w:val="0"/>
          <w:iCs/>
        </w:rPr>
        <w:t>Withi</w:t>
      </w:r>
      <w:r w:rsidRPr="002D6071">
        <w:rPr>
          <w:i w:val="0"/>
          <w:iCs/>
        </w:rPr>
        <w:t>d</w:t>
      </w:r>
      <w:r w:rsidRPr="002D6071">
        <w:rPr>
          <w:rFonts w:hint="cs"/>
          <w:i w:val="0"/>
          <w:iCs/>
        </w:rPr>
        <w:t xml:space="preserve"> S</w:t>
      </w:r>
      <w:r w:rsidRPr="002D6071">
        <w:rPr>
          <w:i w:val="0"/>
          <w:iCs/>
        </w:rPr>
        <w:t>ariddeechaikool</w:t>
      </w:r>
      <w:r w:rsidR="006C46A5" w:rsidRPr="006C46A5">
        <w:rPr>
          <w:rFonts w:eastAsia="Times New Roman" w:hint="cs"/>
          <w:i w:val="0"/>
          <w:sz w:val="28"/>
          <w:szCs w:val="28"/>
        </w:rPr>
        <w:t xml:space="preserve">, Deputy Secretary-General of the Food and Drug Administration (FDA), </w:t>
      </w:r>
      <w:r w:rsidR="00533B27">
        <w:rPr>
          <w:rFonts w:eastAsia="Times New Roman"/>
          <w:i w:val="0"/>
          <w:sz w:val="28"/>
          <w:szCs w:val="28"/>
        </w:rPr>
        <w:t>stated</w:t>
      </w:r>
      <w:r w:rsidR="006C46A5" w:rsidRPr="006C46A5">
        <w:rPr>
          <w:rFonts w:eastAsia="Times New Roman" w:hint="cs"/>
          <w:i w:val="0"/>
          <w:sz w:val="28"/>
          <w:szCs w:val="28"/>
        </w:rPr>
        <w:t xml:space="preserve"> that on the occasion of the </w:t>
      </w:r>
      <w:r w:rsidR="006C46A5" w:rsidRPr="007B210E">
        <w:rPr>
          <w:rFonts w:eastAsia="Times New Roman" w:hint="cs"/>
          <w:b/>
          <w:bCs/>
          <w:i w:val="0"/>
          <w:sz w:val="28"/>
          <w:szCs w:val="28"/>
        </w:rPr>
        <w:t>World Day of Remembrance for Road Traffic Victims</w:t>
      </w:r>
      <w:r w:rsidR="006C46A5" w:rsidRPr="006C46A5">
        <w:rPr>
          <w:rFonts w:eastAsia="Times New Roman" w:hint="cs"/>
          <w:i w:val="0"/>
          <w:sz w:val="28"/>
          <w:szCs w:val="28"/>
        </w:rPr>
        <w:t xml:space="preserve">, which this year falls on </w:t>
      </w:r>
      <w:r w:rsidR="000E6E00" w:rsidRPr="006C46A5">
        <w:rPr>
          <w:rFonts w:eastAsia="Times New Roman" w:hint="cs"/>
          <w:i w:val="0"/>
          <w:sz w:val="28"/>
          <w:szCs w:val="28"/>
        </w:rPr>
        <w:t>17</w:t>
      </w:r>
      <w:r w:rsidR="000E6E00" w:rsidRPr="000E6E00">
        <w:rPr>
          <w:rFonts w:eastAsia="Times New Roman"/>
          <w:i w:val="0"/>
          <w:sz w:val="28"/>
          <w:szCs w:val="28"/>
          <w:vertAlign w:val="superscript"/>
        </w:rPr>
        <w:t>th</w:t>
      </w:r>
      <w:r w:rsidR="000E6E00">
        <w:rPr>
          <w:rFonts w:eastAsia="Times New Roman"/>
          <w:i w:val="0"/>
          <w:sz w:val="28"/>
          <w:szCs w:val="28"/>
        </w:rPr>
        <w:t xml:space="preserve"> </w:t>
      </w:r>
      <w:r w:rsidR="006C46A5" w:rsidRPr="006C46A5">
        <w:rPr>
          <w:rFonts w:eastAsia="Times New Roman" w:hint="cs"/>
          <w:i w:val="0"/>
          <w:sz w:val="28"/>
          <w:szCs w:val="28"/>
        </w:rPr>
        <w:t>November 2024, the aim is to raise awareness of the impacts of road traffic accidents on victims, their families, and communities. The goal is to encourage all sectors to recognize the importance of</w:t>
      </w:r>
      <w:r w:rsidR="00BF2BAA">
        <w:rPr>
          <w:rFonts w:eastAsia="Times New Roman"/>
          <w:i w:val="0"/>
          <w:sz w:val="28"/>
          <w:szCs w:val="28"/>
        </w:rPr>
        <w:t xml:space="preserve"> road</w:t>
      </w:r>
      <w:r w:rsidR="006C46A5" w:rsidRPr="006C46A5">
        <w:rPr>
          <w:rFonts w:eastAsia="Times New Roman" w:hint="cs"/>
          <w:i w:val="0"/>
          <w:sz w:val="28"/>
          <w:szCs w:val="28"/>
        </w:rPr>
        <w:t xml:space="preserve"> accident prevention and </w:t>
      </w:r>
      <w:r w:rsidR="00BA5AA6">
        <w:rPr>
          <w:rFonts w:eastAsia="Times New Roman"/>
          <w:i w:val="0"/>
          <w:sz w:val="28"/>
          <w:szCs w:val="28"/>
        </w:rPr>
        <w:t xml:space="preserve">to </w:t>
      </w:r>
      <w:r w:rsidR="006C46A5" w:rsidRPr="006C46A5">
        <w:rPr>
          <w:rFonts w:eastAsia="Times New Roman" w:hint="cs"/>
          <w:i w:val="0"/>
          <w:sz w:val="28"/>
          <w:szCs w:val="28"/>
        </w:rPr>
        <w:t>work together to improve road safety. Thailand ranks 9th in the world for road traffic accidents</w:t>
      </w:r>
      <w:r w:rsidR="003F6D4A">
        <w:rPr>
          <w:rFonts w:eastAsia="Times New Roman" w:hint="cs"/>
          <w:i w:val="0"/>
          <w:sz w:val="28"/>
          <w:szCs w:val="28"/>
          <w:cs/>
        </w:rPr>
        <w:t>.</w:t>
      </w:r>
      <w:r w:rsidR="006C46A5" w:rsidRPr="006C46A5">
        <w:rPr>
          <w:rFonts w:eastAsia="Times New Roman" w:hint="cs"/>
          <w:i w:val="0"/>
          <w:sz w:val="28"/>
          <w:szCs w:val="28"/>
        </w:rPr>
        <w:t xml:space="preserve"> One of the main causes of these accidents is </w:t>
      </w:r>
      <w:r w:rsidR="006C46A5" w:rsidRPr="007B210E">
        <w:rPr>
          <w:rFonts w:eastAsia="Times New Roman" w:hint="cs"/>
          <w:b/>
          <w:bCs/>
          <w:i w:val="0"/>
          <w:sz w:val="28"/>
          <w:szCs w:val="28"/>
        </w:rPr>
        <w:t>"drowsy driving"</w:t>
      </w:r>
      <w:r w:rsidR="006C46A5" w:rsidRPr="006C46A5">
        <w:rPr>
          <w:rFonts w:eastAsia="Times New Roman" w:hint="cs"/>
          <w:i w:val="0"/>
          <w:sz w:val="28"/>
          <w:szCs w:val="28"/>
        </w:rPr>
        <w:t>, which often results from fatigue, lack of sleep, or the use of medications that cause drowsiness.</w:t>
      </w:r>
    </w:p>
    <w:p w14:paraId="5DE844D5" w14:textId="77777777" w:rsidR="006C46A5" w:rsidRPr="006C46A5" w:rsidRDefault="006C46A5" w:rsidP="00B85D3B">
      <w:pPr>
        <w:spacing w:before="100" w:beforeAutospacing="1" w:after="100" w:afterAutospacing="1" w:line="240" w:lineRule="auto"/>
        <w:ind w:firstLine="360"/>
        <w:jc w:val="thaiDistribute"/>
        <w:rPr>
          <w:rFonts w:eastAsia="Times New Roman"/>
          <w:i w:val="0"/>
          <w:sz w:val="28"/>
          <w:szCs w:val="28"/>
        </w:rPr>
      </w:pPr>
      <w:r w:rsidRPr="006C46A5">
        <w:rPr>
          <w:rFonts w:eastAsia="Times New Roman" w:hint="cs"/>
          <w:i w:val="0"/>
          <w:sz w:val="28"/>
          <w:szCs w:val="28"/>
        </w:rPr>
        <w:t>The FDA is aware of and acknowledges the importance of this issue, so it is urging drivers to be cautious when taking certain medications that may affect their ability to drive. This is to help reduce the risk of accidents, particularly with medications such as:</w:t>
      </w:r>
    </w:p>
    <w:p w14:paraId="32A59325" w14:textId="77777777" w:rsidR="006C46A5" w:rsidRPr="006C46A5" w:rsidRDefault="006C46A5" w:rsidP="006C46A5">
      <w:pPr>
        <w:numPr>
          <w:ilvl w:val="0"/>
          <w:numId w:val="1"/>
        </w:numPr>
        <w:spacing w:before="100" w:beforeAutospacing="1" w:after="100" w:afterAutospacing="1" w:line="240" w:lineRule="auto"/>
        <w:rPr>
          <w:rFonts w:eastAsia="Times New Roman"/>
          <w:i w:val="0"/>
          <w:sz w:val="28"/>
          <w:szCs w:val="28"/>
        </w:rPr>
      </w:pPr>
      <w:r w:rsidRPr="007B210E">
        <w:rPr>
          <w:rFonts w:eastAsia="Times New Roman" w:hint="cs"/>
          <w:b/>
          <w:bCs/>
          <w:i w:val="0"/>
          <w:sz w:val="28"/>
          <w:szCs w:val="28"/>
        </w:rPr>
        <w:t>Antihistamines/Anti-motion sickness medications</w:t>
      </w:r>
      <w:r w:rsidRPr="006C46A5">
        <w:rPr>
          <w:rFonts w:eastAsia="Times New Roman" w:hint="cs"/>
          <w:i w:val="0"/>
          <w:sz w:val="28"/>
          <w:szCs w:val="28"/>
        </w:rPr>
        <w:t>, such as Chlorpheniramine, Dimenhydrinate</w:t>
      </w:r>
    </w:p>
    <w:p w14:paraId="150ABE46" w14:textId="77777777" w:rsidR="006C46A5" w:rsidRPr="006C46A5" w:rsidRDefault="006C46A5" w:rsidP="006C46A5">
      <w:pPr>
        <w:numPr>
          <w:ilvl w:val="0"/>
          <w:numId w:val="1"/>
        </w:numPr>
        <w:spacing w:before="100" w:beforeAutospacing="1" w:after="100" w:afterAutospacing="1" w:line="240" w:lineRule="auto"/>
        <w:rPr>
          <w:rFonts w:eastAsia="Times New Roman"/>
          <w:i w:val="0"/>
          <w:sz w:val="28"/>
          <w:szCs w:val="28"/>
        </w:rPr>
      </w:pPr>
      <w:r w:rsidRPr="007B210E">
        <w:rPr>
          <w:rFonts w:eastAsia="Times New Roman" w:hint="cs"/>
          <w:b/>
          <w:bCs/>
          <w:i w:val="0"/>
          <w:sz w:val="28"/>
          <w:szCs w:val="28"/>
        </w:rPr>
        <w:t>Sedatives/Antianxiety medications/Antipsychotics</w:t>
      </w:r>
      <w:r w:rsidRPr="006C46A5">
        <w:rPr>
          <w:rFonts w:eastAsia="Times New Roman" w:hint="cs"/>
          <w:i w:val="0"/>
          <w:sz w:val="28"/>
          <w:szCs w:val="28"/>
        </w:rPr>
        <w:t>, such as Diazepam, Alprazolam</w:t>
      </w:r>
    </w:p>
    <w:p w14:paraId="58323003" w14:textId="77777777" w:rsidR="006C46A5" w:rsidRPr="006C46A5" w:rsidRDefault="006C46A5" w:rsidP="006C46A5">
      <w:pPr>
        <w:numPr>
          <w:ilvl w:val="0"/>
          <w:numId w:val="1"/>
        </w:numPr>
        <w:spacing w:before="100" w:beforeAutospacing="1" w:after="100" w:afterAutospacing="1" w:line="240" w:lineRule="auto"/>
        <w:rPr>
          <w:rFonts w:eastAsia="Times New Roman"/>
          <w:i w:val="0"/>
          <w:sz w:val="28"/>
          <w:szCs w:val="28"/>
        </w:rPr>
      </w:pPr>
      <w:r w:rsidRPr="007B210E">
        <w:rPr>
          <w:rFonts w:eastAsia="Times New Roman" w:hint="cs"/>
          <w:b/>
          <w:bCs/>
          <w:i w:val="0"/>
          <w:sz w:val="28"/>
          <w:szCs w:val="28"/>
        </w:rPr>
        <w:t>Cough medications containing opiate derivatives</w:t>
      </w:r>
      <w:r w:rsidRPr="006C46A5">
        <w:rPr>
          <w:rFonts w:eastAsia="Times New Roman" w:hint="cs"/>
          <w:i w:val="0"/>
          <w:sz w:val="28"/>
          <w:szCs w:val="28"/>
        </w:rPr>
        <w:t>, such as cough syrups with codeine</w:t>
      </w:r>
    </w:p>
    <w:p w14:paraId="1868BFDB" w14:textId="77777777" w:rsidR="006C46A5" w:rsidRPr="006C46A5" w:rsidRDefault="006C46A5" w:rsidP="006C46A5">
      <w:pPr>
        <w:numPr>
          <w:ilvl w:val="0"/>
          <w:numId w:val="1"/>
        </w:numPr>
        <w:spacing w:before="100" w:beforeAutospacing="1" w:after="100" w:afterAutospacing="1" w:line="240" w:lineRule="auto"/>
        <w:rPr>
          <w:rFonts w:eastAsia="Times New Roman"/>
          <w:i w:val="0"/>
          <w:sz w:val="28"/>
          <w:szCs w:val="28"/>
        </w:rPr>
      </w:pPr>
      <w:r w:rsidRPr="007B210E">
        <w:rPr>
          <w:rFonts w:eastAsia="Times New Roman" w:hint="cs"/>
          <w:b/>
          <w:bCs/>
          <w:i w:val="0"/>
          <w:sz w:val="28"/>
          <w:szCs w:val="28"/>
        </w:rPr>
        <w:t>Muscle relaxants/Pain relievers</w:t>
      </w:r>
    </w:p>
    <w:p w14:paraId="0594E318" w14:textId="77777777" w:rsidR="006C46A5" w:rsidRPr="006C46A5" w:rsidRDefault="006C46A5" w:rsidP="006C46A5">
      <w:pPr>
        <w:numPr>
          <w:ilvl w:val="0"/>
          <w:numId w:val="1"/>
        </w:numPr>
        <w:spacing w:before="100" w:beforeAutospacing="1" w:after="100" w:afterAutospacing="1" w:line="240" w:lineRule="auto"/>
        <w:rPr>
          <w:rFonts w:eastAsia="Times New Roman"/>
          <w:i w:val="0"/>
          <w:sz w:val="28"/>
          <w:szCs w:val="28"/>
        </w:rPr>
      </w:pPr>
      <w:r w:rsidRPr="007B210E">
        <w:rPr>
          <w:rFonts w:eastAsia="Times New Roman" w:hint="cs"/>
          <w:b/>
          <w:bCs/>
          <w:i w:val="0"/>
          <w:sz w:val="28"/>
          <w:szCs w:val="28"/>
        </w:rPr>
        <w:t>Other medications that may impair driving</w:t>
      </w:r>
      <w:r w:rsidRPr="006C46A5">
        <w:rPr>
          <w:rFonts w:eastAsia="Times New Roman" w:hint="cs"/>
          <w:i w:val="0"/>
          <w:sz w:val="28"/>
          <w:szCs w:val="28"/>
        </w:rPr>
        <w:t>, such as medications for diabetes and hypertension</w:t>
      </w:r>
    </w:p>
    <w:p w14:paraId="049D1429" w14:textId="13B6AFDA" w:rsidR="008E085E" w:rsidRPr="00B85D3B" w:rsidRDefault="006C46A5" w:rsidP="00B85D3B">
      <w:pPr>
        <w:spacing w:before="100" w:beforeAutospacing="1" w:after="100" w:afterAutospacing="1" w:line="240" w:lineRule="auto"/>
        <w:ind w:firstLine="360"/>
        <w:jc w:val="thaiDistribute"/>
        <w:rPr>
          <w:rFonts w:eastAsia="Times New Roman"/>
          <w:i w:val="0"/>
          <w:sz w:val="28"/>
          <w:szCs w:val="28"/>
        </w:rPr>
      </w:pPr>
      <w:r w:rsidRPr="006C46A5">
        <w:rPr>
          <w:rFonts w:eastAsia="Times New Roman" w:hint="cs"/>
          <w:i w:val="0"/>
          <w:sz w:val="28"/>
          <w:szCs w:val="28"/>
        </w:rPr>
        <w:t>The Deputy Secretary-General emphasized that drivers should always read warning labels on medications and strictly follow the instructions. If a medication label indicates "this drug may cause drowsiness," drivers should avoid driving vehicles or operating heavy machinery. For safety, it is recommended to purchase medications from pharmacies that have licensed pharmacists available to provide proper guidance on correct usage.</w:t>
      </w:r>
    </w:p>
    <w:p w14:paraId="191B1E65" w14:textId="77777777" w:rsidR="008A71EC" w:rsidRPr="004875AD" w:rsidRDefault="008A71EC" w:rsidP="00B85D3B">
      <w:pPr>
        <w:spacing w:after="0" w:line="260" w:lineRule="exact"/>
        <w:jc w:val="center"/>
        <w:rPr>
          <w:i w:val="0"/>
        </w:rPr>
      </w:pPr>
      <w:r w:rsidRPr="004875AD">
        <w:rPr>
          <w:rFonts w:hint="cs"/>
          <w:i w:val="0"/>
          <w:cs/>
        </w:rPr>
        <w:t>***************************************************</w:t>
      </w:r>
    </w:p>
    <w:bookmarkEnd w:id="0"/>
    <w:p w14:paraId="4069D6B1" w14:textId="108DACA2" w:rsidR="00C07D8B" w:rsidRPr="007B210E" w:rsidRDefault="007B210E" w:rsidP="00503C28">
      <w:pPr>
        <w:spacing w:after="0" w:line="260" w:lineRule="exact"/>
        <w:jc w:val="center"/>
        <w:rPr>
          <w:rFonts w:eastAsia="Times New Roman"/>
          <w:b/>
          <w:bCs/>
          <w:i w:val="0"/>
          <w:iCs/>
          <w:sz w:val="28"/>
          <w:szCs w:val="28"/>
        </w:rPr>
      </w:pPr>
      <w:r w:rsidRPr="007B210E">
        <w:rPr>
          <w:rFonts w:eastAsia="Times New Roman"/>
          <w:b/>
          <w:bCs/>
          <w:i w:val="0"/>
          <w:iCs/>
          <w:sz w:val="28"/>
          <w:szCs w:val="28"/>
        </w:rPr>
        <w:t xml:space="preserve">Published on </w:t>
      </w:r>
      <w:r w:rsidRPr="007B210E">
        <w:rPr>
          <w:rFonts w:eastAsia="Times New Roman"/>
          <w:b/>
          <w:bCs/>
          <w:i w:val="0"/>
          <w:iCs/>
          <w:color w:val="FF0000"/>
          <w:sz w:val="28"/>
          <w:szCs w:val="28"/>
        </w:rPr>
        <w:t xml:space="preserve"> </w:t>
      </w:r>
      <w:r w:rsidR="00B85D3B" w:rsidRPr="00B85D3B">
        <w:rPr>
          <w:rFonts w:eastAsia="Times New Roman"/>
          <w:b/>
          <w:bCs/>
          <w:i w:val="0"/>
          <w:iCs/>
          <w:sz w:val="28"/>
          <w:szCs w:val="28"/>
        </w:rPr>
        <w:t>16</w:t>
      </w:r>
      <w:r w:rsidR="00DC03B7" w:rsidRPr="00B85D3B">
        <w:rPr>
          <w:rFonts w:eastAsia="Times New Roman"/>
          <w:b/>
          <w:bCs/>
          <w:i w:val="0"/>
          <w:iCs/>
          <w:sz w:val="28"/>
          <w:szCs w:val="28"/>
        </w:rPr>
        <w:t xml:space="preserve"> </w:t>
      </w:r>
      <w:r w:rsidRPr="007B210E">
        <w:rPr>
          <w:rFonts w:eastAsia="Times New Roman"/>
          <w:b/>
          <w:bCs/>
          <w:i w:val="0"/>
          <w:iCs/>
          <w:sz w:val="28"/>
          <w:szCs w:val="28"/>
        </w:rPr>
        <w:t>November</w:t>
      </w:r>
      <w:r>
        <w:rPr>
          <w:rFonts w:eastAsia="Times New Roman"/>
          <w:b/>
          <w:bCs/>
          <w:i w:val="0"/>
          <w:iCs/>
          <w:sz w:val="28"/>
          <w:szCs w:val="28"/>
        </w:rPr>
        <w:t xml:space="preserve"> 2024, Press release</w:t>
      </w:r>
      <w:r w:rsidR="00DC03B7" w:rsidRPr="007B210E">
        <w:rPr>
          <w:rFonts w:eastAsia="Times New Roman"/>
          <w:b/>
          <w:bCs/>
          <w:i w:val="0"/>
          <w:iCs/>
          <w:sz w:val="28"/>
          <w:szCs w:val="28"/>
        </w:rPr>
        <w:t xml:space="preserve">  </w:t>
      </w:r>
      <w:r w:rsidR="00FB30C8">
        <w:rPr>
          <w:rFonts w:eastAsia="Times New Roman" w:hint="cs"/>
          <w:b/>
          <w:bCs/>
          <w:sz w:val="28"/>
          <w:szCs w:val="28"/>
          <w:cs/>
        </w:rPr>
        <w:t>40</w:t>
      </w:r>
      <w:bookmarkStart w:id="1" w:name="_GoBack"/>
      <w:bookmarkEnd w:id="1"/>
      <w:r w:rsidR="00DC03B7" w:rsidRPr="00B85D3B">
        <w:rPr>
          <w:rFonts w:eastAsia="Times New Roman" w:hint="cs"/>
          <w:b/>
          <w:bCs/>
          <w:sz w:val="28"/>
          <w:szCs w:val="28"/>
          <w:cs/>
        </w:rPr>
        <w:t>/</w:t>
      </w:r>
      <w:r w:rsidR="00DC03B7" w:rsidRPr="00B85D3B">
        <w:rPr>
          <w:rFonts w:eastAsia="Times New Roman"/>
          <w:b/>
          <w:bCs/>
          <w:sz w:val="28"/>
          <w:szCs w:val="28"/>
        </w:rPr>
        <w:t xml:space="preserve"> </w:t>
      </w:r>
      <w:r>
        <w:rPr>
          <w:rFonts w:eastAsia="Times New Roman"/>
          <w:b/>
          <w:bCs/>
          <w:i w:val="0"/>
          <w:iCs/>
          <w:sz w:val="28"/>
          <w:szCs w:val="28"/>
        </w:rPr>
        <w:t>Fiscal Year 2025</w:t>
      </w:r>
    </w:p>
    <w:sectPr w:rsidR="00C07D8B" w:rsidRPr="007B210E" w:rsidSect="007C1FA0">
      <w:headerReference w:type="even" r:id="rId8"/>
      <w:headerReference w:type="default" r:id="rId9"/>
      <w:headerReference w:type="first" r:id="rId10"/>
      <w:pgSz w:w="11906" w:h="16838"/>
      <w:pgMar w:top="1560"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3CC3F" w14:textId="77777777" w:rsidR="0037536B" w:rsidRDefault="0037536B" w:rsidP="00353A6E">
      <w:pPr>
        <w:spacing w:after="0" w:line="240" w:lineRule="auto"/>
      </w:pPr>
      <w:r>
        <w:separator/>
      </w:r>
    </w:p>
  </w:endnote>
  <w:endnote w:type="continuationSeparator" w:id="0">
    <w:p w14:paraId="2BD4832E" w14:textId="77777777" w:rsidR="0037536B" w:rsidRDefault="0037536B" w:rsidP="00353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FEE8B" w14:textId="77777777" w:rsidR="0037536B" w:rsidRDefault="0037536B" w:rsidP="00353A6E">
      <w:pPr>
        <w:spacing w:after="0" w:line="240" w:lineRule="auto"/>
      </w:pPr>
      <w:r>
        <w:separator/>
      </w:r>
    </w:p>
  </w:footnote>
  <w:footnote w:type="continuationSeparator" w:id="0">
    <w:p w14:paraId="56A017B6" w14:textId="77777777" w:rsidR="0037536B" w:rsidRDefault="0037536B" w:rsidP="00353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27DF8" w14:textId="77777777" w:rsidR="00353A6E" w:rsidRDefault="0037536B">
    <w:pPr>
      <w:pStyle w:val="a3"/>
    </w:pPr>
    <w:r>
      <w:rPr>
        <w:noProof/>
      </w:rPr>
      <w:pict w14:anchorId="1C1D0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556" o:spid="_x0000_s2050" type="#_x0000_t75" style="position:absolute;margin-left:0;margin-top:0;width:595.45pt;height:850.55pt;z-index:-251657216;mso-position-horizontal:center;mso-position-horizontal-relative:margin;mso-position-vertical:center;mso-position-vertical-relative:margin" o:allowincell="f">
          <v:imagedata r:id="rId1" o:title="4 หัวข่าว 5 x 6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078E0" w14:textId="77777777" w:rsidR="00353A6E" w:rsidRDefault="0037536B">
    <w:pPr>
      <w:pStyle w:val="a3"/>
    </w:pPr>
    <w:r>
      <w:rPr>
        <w:noProof/>
      </w:rPr>
      <w:pict w14:anchorId="216FC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557" o:spid="_x0000_s2051" type="#_x0000_t75" style="position:absolute;margin-left:-71.35pt;margin-top:-93.65pt;width:601.05pt;height:865.65pt;z-index:-251656192;mso-position-horizontal-relative:margin;mso-position-vertical-relative:margin" o:allowincell="f">
          <v:imagedata r:id="rId1" o:title="4 หัวข่าว 5 x 6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A2AFB" w14:textId="77777777" w:rsidR="00353A6E" w:rsidRDefault="0037536B">
    <w:pPr>
      <w:pStyle w:val="a3"/>
    </w:pPr>
    <w:r>
      <w:rPr>
        <w:noProof/>
      </w:rPr>
      <w:pict w14:anchorId="587C7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555" o:spid="_x0000_s2049" type="#_x0000_t75" style="position:absolute;margin-left:0;margin-top:0;width:595.45pt;height:850.55pt;z-index:-251658240;mso-position-horizontal:center;mso-position-horizontal-relative:margin;mso-position-vertical:center;mso-position-vertical-relative:margin" o:allowincell="f">
          <v:imagedata r:id="rId1" o:title="4 หัวข่าว 5 x 6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A1488"/>
    <w:multiLevelType w:val="multilevel"/>
    <w:tmpl w:val="BA165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6E"/>
    <w:rsid w:val="00033DC5"/>
    <w:rsid w:val="00042721"/>
    <w:rsid w:val="000436DE"/>
    <w:rsid w:val="0004466C"/>
    <w:rsid w:val="000B1C6F"/>
    <w:rsid w:val="000C1603"/>
    <w:rsid w:val="000E387C"/>
    <w:rsid w:val="000E6E00"/>
    <w:rsid w:val="00124256"/>
    <w:rsid w:val="001B2BE6"/>
    <w:rsid w:val="001B7E18"/>
    <w:rsid w:val="001C6D0C"/>
    <w:rsid w:val="001D0DD7"/>
    <w:rsid w:val="001D43FE"/>
    <w:rsid w:val="001F08E4"/>
    <w:rsid w:val="00203DE7"/>
    <w:rsid w:val="0020573C"/>
    <w:rsid w:val="002127D2"/>
    <w:rsid w:val="0021796E"/>
    <w:rsid w:val="00264B9A"/>
    <w:rsid w:val="002D1490"/>
    <w:rsid w:val="002D18CA"/>
    <w:rsid w:val="002D6071"/>
    <w:rsid w:val="00310244"/>
    <w:rsid w:val="00353A6E"/>
    <w:rsid w:val="003645B2"/>
    <w:rsid w:val="0037536B"/>
    <w:rsid w:val="003A1703"/>
    <w:rsid w:val="003A4040"/>
    <w:rsid w:val="003B2E65"/>
    <w:rsid w:val="003C79DC"/>
    <w:rsid w:val="003E3387"/>
    <w:rsid w:val="003F6D4A"/>
    <w:rsid w:val="0040001C"/>
    <w:rsid w:val="0042504E"/>
    <w:rsid w:val="004270D9"/>
    <w:rsid w:val="00472047"/>
    <w:rsid w:val="004720DC"/>
    <w:rsid w:val="004875AD"/>
    <w:rsid w:val="00503C28"/>
    <w:rsid w:val="00533B27"/>
    <w:rsid w:val="00543BEE"/>
    <w:rsid w:val="00544168"/>
    <w:rsid w:val="0054560C"/>
    <w:rsid w:val="0055126C"/>
    <w:rsid w:val="005537D0"/>
    <w:rsid w:val="00581E82"/>
    <w:rsid w:val="00583710"/>
    <w:rsid w:val="005C73BB"/>
    <w:rsid w:val="0062110B"/>
    <w:rsid w:val="00625B5F"/>
    <w:rsid w:val="00680768"/>
    <w:rsid w:val="00683262"/>
    <w:rsid w:val="00684F2D"/>
    <w:rsid w:val="006A2BC6"/>
    <w:rsid w:val="006C46A5"/>
    <w:rsid w:val="006D731F"/>
    <w:rsid w:val="006F543A"/>
    <w:rsid w:val="006F5BF1"/>
    <w:rsid w:val="00747214"/>
    <w:rsid w:val="00751722"/>
    <w:rsid w:val="00754790"/>
    <w:rsid w:val="0079040D"/>
    <w:rsid w:val="007A5154"/>
    <w:rsid w:val="007B210E"/>
    <w:rsid w:val="007C1FA0"/>
    <w:rsid w:val="007F4DD1"/>
    <w:rsid w:val="007F6258"/>
    <w:rsid w:val="00800237"/>
    <w:rsid w:val="00832D53"/>
    <w:rsid w:val="008447D4"/>
    <w:rsid w:val="008A71EC"/>
    <w:rsid w:val="008B18F3"/>
    <w:rsid w:val="008B79A8"/>
    <w:rsid w:val="008E085E"/>
    <w:rsid w:val="00903303"/>
    <w:rsid w:val="00913D7F"/>
    <w:rsid w:val="00952E75"/>
    <w:rsid w:val="00956FD4"/>
    <w:rsid w:val="009E2EC7"/>
    <w:rsid w:val="009E7B6D"/>
    <w:rsid w:val="00A116D1"/>
    <w:rsid w:val="00A267FB"/>
    <w:rsid w:val="00A3225C"/>
    <w:rsid w:val="00A34355"/>
    <w:rsid w:val="00A37EAA"/>
    <w:rsid w:val="00A46579"/>
    <w:rsid w:val="00A55B5D"/>
    <w:rsid w:val="00A6004C"/>
    <w:rsid w:val="00B02F60"/>
    <w:rsid w:val="00B42508"/>
    <w:rsid w:val="00B61665"/>
    <w:rsid w:val="00B6642A"/>
    <w:rsid w:val="00B85D3B"/>
    <w:rsid w:val="00BA5AA6"/>
    <w:rsid w:val="00BA692F"/>
    <w:rsid w:val="00BB4047"/>
    <w:rsid w:val="00BF2BAA"/>
    <w:rsid w:val="00BF44AF"/>
    <w:rsid w:val="00C07D8B"/>
    <w:rsid w:val="00C22EF3"/>
    <w:rsid w:val="00C41502"/>
    <w:rsid w:val="00C71B96"/>
    <w:rsid w:val="00C73708"/>
    <w:rsid w:val="00C76E5F"/>
    <w:rsid w:val="00C81ECC"/>
    <w:rsid w:val="00C92F7E"/>
    <w:rsid w:val="00CC2BF4"/>
    <w:rsid w:val="00CC65A0"/>
    <w:rsid w:val="00CD663E"/>
    <w:rsid w:val="00CE3FC5"/>
    <w:rsid w:val="00D006D4"/>
    <w:rsid w:val="00D032E8"/>
    <w:rsid w:val="00D4117E"/>
    <w:rsid w:val="00D442FE"/>
    <w:rsid w:val="00D83B81"/>
    <w:rsid w:val="00DB179D"/>
    <w:rsid w:val="00DB2200"/>
    <w:rsid w:val="00DC03B7"/>
    <w:rsid w:val="00DC3124"/>
    <w:rsid w:val="00DD0DF0"/>
    <w:rsid w:val="00DD4CA1"/>
    <w:rsid w:val="00DE3282"/>
    <w:rsid w:val="00E14B69"/>
    <w:rsid w:val="00E17ACC"/>
    <w:rsid w:val="00E34CC7"/>
    <w:rsid w:val="00E41FC6"/>
    <w:rsid w:val="00E438AC"/>
    <w:rsid w:val="00E468EA"/>
    <w:rsid w:val="00E603B4"/>
    <w:rsid w:val="00E7674F"/>
    <w:rsid w:val="00EF0468"/>
    <w:rsid w:val="00F03527"/>
    <w:rsid w:val="00F15EE7"/>
    <w:rsid w:val="00F24CA5"/>
    <w:rsid w:val="00F3187E"/>
    <w:rsid w:val="00F31FF8"/>
    <w:rsid w:val="00F527C2"/>
    <w:rsid w:val="00F55932"/>
    <w:rsid w:val="00F64008"/>
    <w:rsid w:val="00F74578"/>
    <w:rsid w:val="00FA5053"/>
    <w:rsid w:val="00FB30C8"/>
    <w:rsid w:val="00FE732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36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1EC"/>
    <w:rPr>
      <w:rFonts w:ascii="TH SarabunPSK" w:eastAsia="Calibri" w:hAnsi="TH SarabunPSK" w:cs="TH SarabunPSK"/>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3A6E"/>
    <w:pPr>
      <w:tabs>
        <w:tab w:val="center" w:pos="4513"/>
        <w:tab w:val="right" w:pos="9026"/>
      </w:tabs>
      <w:spacing w:after="0" w:line="240" w:lineRule="auto"/>
    </w:pPr>
    <w:rPr>
      <w:rFonts w:asciiTheme="minorHAnsi" w:eastAsiaTheme="minorHAnsi" w:hAnsiTheme="minorHAnsi" w:cstheme="minorBidi"/>
      <w:i w:val="0"/>
      <w:sz w:val="22"/>
      <w:szCs w:val="28"/>
    </w:rPr>
  </w:style>
  <w:style w:type="character" w:customStyle="1" w:styleId="a4">
    <w:name w:val="หัวกระดาษ อักขระ"/>
    <w:basedOn w:val="a0"/>
    <w:link w:val="a3"/>
    <w:uiPriority w:val="99"/>
    <w:rsid w:val="00353A6E"/>
  </w:style>
  <w:style w:type="paragraph" w:styleId="a5">
    <w:name w:val="footer"/>
    <w:basedOn w:val="a"/>
    <w:link w:val="a6"/>
    <w:uiPriority w:val="99"/>
    <w:unhideWhenUsed/>
    <w:rsid w:val="00353A6E"/>
    <w:pPr>
      <w:tabs>
        <w:tab w:val="center" w:pos="4513"/>
        <w:tab w:val="right" w:pos="9026"/>
      </w:tabs>
      <w:spacing w:after="0" w:line="240" w:lineRule="auto"/>
    </w:pPr>
    <w:rPr>
      <w:rFonts w:asciiTheme="minorHAnsi" w:eastAsiaTheme="minorHAnsi" w:hAnsiTheme="minorHAnsi" w:cstheme="minorBidi"/>
      <w:i w:val="0"/>
      <w:sz w:val="22"/>
      <w:szCs w:val="28"/>
    </w:rPr>
  </w:style>
  <w:style w:type="character" w:customStyle="1" w:styleId="a6">
    <w:name w:val="ท้ายกระดาษ อักขระ"/>
    <w:basedOn w:val="a0"/>
    <w:link w:val="a5"/>
    <w:uiPriority w:val="99"/>
    <w:rsid w:val="00353A6E"/>
  </w:style>
  <w:style w:type="paragraph" w:styleId="a7">
    <w:name w:val="Normal (Web)"/>
    <w:basedOn w:val="a"/>
    <w:uiPriority w:val="99"/>
    <w:unhideWhenUsed/>
    <w:rsid w:val="008A71EC"/>
    <w:pPr>
      <w:spacing w:before="100" w:beforeAutospacing="1" w:after="100" w:afterAutospacing="1" w:line="240" w:lineRule="auto"/>
    </w:pPr>
    <w:rPr>
      <w:rFonts w:ascii="Angsana New" w:eastAsia="Times New Roman" w:hAnsi="Angsana New" w:cs="Angsana New"/>
      <w:i w:val="0"/>
      <w:sz w:val="28"/>
      <w:szCs w:val="28"/>
    </w:rPr>
  </w:style>
  <w:style w:type="character" w:styleId="a8">
    <w:name w:val="Strong"/>
    <w:basedOn w:val="a0"/>
    <w:uiPriority w:val="22"/>
    <w:qFormat/>
    <w:rsid w:val="008A71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1EC"/>
    <w:rPr>
      <w:rFonts w:ascii="TH SarabunPSK" w:eastAsia="Calibri" w:hAnsi="TH SarabunPSK" w:cs="TH SarabunPSK"/>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3A6E"/>
    <w:pPr>
      <w:tabs>
        <w:tab w:val="center" w:pos="4513"/>
        <w:tab w:val="right" w:pos="9026"/>
      </w:tabs>
      <w:spacing w:after="0" w:line="240" w:lineRule="auto"/>
    </w:pPr>
    <w:rPr>
      <w:rFonts w:asciiTheme="minorHAnsi" w:eastAsiaTheme="minorHAnsi" w:hAnsiTheme="minorHAnsi" w:cstheme="minorBidi"/>
      <w:i w:val="0"/>
      <w:sz w:val="22"/>
      <w:szCs w:val="28"/>
    </w:rPr>
  </w:style>
  <w:style w:type="character" w:customStyle="1" w:styleId="a4">
    <w:name w:val="หัวกระดาษ อักขระ"/>
    <w:basedOn w:val="a0"/>
    <w:link w:val="a3"/>
    <w:uiPriority w:val="99"/>
    <w:rsid w:val="00353A6E"/>
  </w:style>
  <w:style w:type="paragraph" w:styleId="a5">
    <w:name w:val="footer"/>
    <w:basedOn w:val="a"/>
    <w:link w:val="a6"/>
    <w:uiPriority w:val="99"/>
    <w:unhideWhenUsed/>
    <w:rsid w:val="00353A6E"/>
    <w:pPr>
      <w:tabs>
        <w:tab w:val="center" w:pos="4513"/>
        <w:tab w:val="right" w:pos="9026"/>
      </w:tabs>
      <w:spacing w:after="0" w:line="240" w:lineRule="auto"/>
    </w:pPr>
    <w:rPr>
      <w:rFonts w:asciiTheme="minorHAnsi" w:eastAsiaTheme="minorHAnsi" w:hAnsiTheme="minorHAnsi" w:cstheme="minorBidi"/>
      <w:i w:val="0"/>
      <w:sz w:val="22"/>
      <w:szCs w:val="28"/>
    </w:rPr>
  </w:style>
  <w:style w:type="character" w:customStyle="1" w:styleId="a6">
    <w:name w:val="ท้ายกระดาษ อักขระ"/>
    <w:basedOn w:val="a0"/>
    <w:link w:val="a5"/>
    <w:uiPriority w:val="99"/>
    <w:rsid w:val="00353A6E"/>
  </w:style>
  <w:style w:type="paragraph" w:styleId="a7">
    <w:name w:val="Normal (Web)"/>
    <w:basedOn w:val="a"/>
    <w:uiPriority w:val="99"/>
    <w:unhideWhenUsed/>
    <w:rsid w:val="008A71EC"/>
    <w:pPr>
      <w:spacing w:before="100" w:beforeAutospacing="1" w:after="100" w:afterAutospacing="1" w:line="240" w:lineRule="auto"/>
    </w:pPr>
    <w:rPr>
      <w:rFonts w:ascii="Angsana New" w:eastAsia="Times New Roman" w:hAnsi="Angsana New" w:cs="Angsana New"/>
      <w:i w:val="0"/>
      <w:sz w:val="28"/>
      <w:szCs w:val="28"/>
    </w:rPr>
  </w:style>
  <w:style w:type="character" w:styleId="a8">
    <w:name w:val="Strong"/>
    <w:basedOn w:val="a0"/>
    <w:uiPriority w:val="22"/>
    <w:qFormat/>
    <w:rsid w:val="008A71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82625">
      <w:bodyDiv w:val="1"/>
      <w:marLeft w:val="0"/>
      <w:marRight w:val="0"/>
      <w:marTop w:val="0"/>
      <w:marBottom w:val="0"/>
      <w:divBdr>
        <w:top w:val="none" w:sz="0" w:space="0" w:color="auto"/>
        <w:left w:val="none" w:sz="0" w:space="0" w:color="auto"/>
        <w:bottom w:val="none" w:sz="0" w:space="0" w:color="auto"/>
        <w:right w:val="none" w:sz="0" w:space="0" w:color="auto"/>
      </w:divBdr>
    </w:div>
    <w:div w:id="1980184082">
      <w:bodyDiv w:val="1"/>
      <w:marLeft w:val="0"/>
      <w:marRight w:val="0"/>
      <w:marTop w:val="0"/>
      <w:marBottom w:val="0"/>
      <w:divBdr>
        <w:top w:val="none" w:sz="0" w:space="0" w:color="auto"/>
        <w:left w:val="none" w:sz="0" w:space="0" w:color="auto"/>
        <w:bottom w:val="none" w:sz="0" w:space="0" w:color="auto"/>
        <w:right w:val="none" w:sz="0" w:space="0" w:color="auto"/>
      </w:divBdr>
    </w:div>
    <w:div w:id="213786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326</Words>
  <Characters>1859</Characters>
  <Application>Microsoft Office Word</Application>
  <DocSecurity>0</DocSecurity>
  <Lines>15</Lines>
  <Paragraphs>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2024-11-13T03:48:00Z</cp:lastPrinted>
  <dcterms:created xsi:type="dcterms:W3CDTF">2024-11-16T03:05:00Z</dcterms:created>
  <dcterms:modified xsi:type="dcterms:W3CDTF">2024-11-21T04:14:00Z</dcterms:modified>
</cp:coreProperties>
</file>