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5ADBA" w14:textId="77777777" w:rsidR="007425AA" w:rsidRDefault="007425AA" w:rsidP="00BC0202">
      <w:pPr>
        <w:jc w:val="thaiDistribute"/>
      </w:pPr>
    </w:p>
    <w:p w14:paraId="229682AD" w14:textId="77777777" w:rsidR="007425AA" w:rsidRDefault="00952339" w:rsidP="00BC0202">
      <w:pPr>
        <w:jc w:val="thaiDistribute"/>
      </w:pPr>
      <w:r>
        <w:rPr>
          <w:noProof/>
          <w:lang w:bidi="th-TH"/>
        </w:rPr>
        <w:drawing>
          <wp:anchor distT="0" distB="0" distL="114300" distR="114300" simplePos="0" relativeHeight="251659264" behindDoc="1" locked="0" layoutInCell="1" allowOverlap="1" wp14:anchorId="638F2F2F" wp14:editId="7C8BD93E">
            <wp:simplePos x="0" y="0"/>
            <wp:positionH relativeFrom="column">
              <wp:posOffset>5866130</wp:posOffset>
            </wp:positionH>
            <wp:positionV relativeFrom="paragraph">
              <wp:posOffset>107950</wp:posOffset>
            </wp:positionV>
            <wp:extent cx="701675" cy="702310"/>
            <wp:effectExtent l="0" t="0" r="3175" b="2540"/>
            <wp:wrapTight wrapText="bothSides">
              <wp:wrapPolygon edited="0">
                <wp:start x="0" y="0"/>
                <wp:lineTo x="0" y="21092"/>
                <wp:lineTo x="21111" y="21092"/>
                <wp:lineTo x="21111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FF2FB" w14:textId="77777777" w:rsidR="004C15F0" w:rsidRPr="006120CE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16"/>
          <w:szCs w:val="16"/>
        </w:rPr>
      </w:pPr>
    </w:p>
    <w:p w14:paraId="7BB92946" w14:textId="6D3D7D61" w:rsidR="00BC4A1E" w:rsidRPr="00185BF4" w:rsidRDefault="00775BFB" w:rsidP="00A153BC">
      <w:pPr>
        <w:pStyle w:val="Default"/>
        <w:spacing w:before="120" w:after="120"/>
        <w:ind w:right="-330" w:hanging="426"/>
        <w:jc w:val="center"/>
        <w:rPr>
          <w:b/>
          <w:bCs/>
          <w:color w:val="00B050"/>
          <w:sz w:val="36"/>
          <w:szCs w:val="36"/>
        </w:rPr>
      </w:pPr>
      <w:r>
        <w:rPr>
          <w:rFonts w:hint="cs"/>
          <w:b/>
          <w:bCs/>
          <w:color w:val="00B050"/>
          <w:sz w:val="36"/>
          <w:szCs w:val="36"/>
          <w:cs/>
        </w:rPr>
        <w:t xml:space="preserve">ปีใหม่นี้ </w:t>
      </w:r>
      <w:r w:rsidR="00B51D40">
        <w:rPr>
          <w:rFonts w:hint="cs"/>
          <w:b/>
          <w:bCs/>
          <w:color w:val="00B050"/>
          <w:sz w:val="36"/>
          <w:szCs w:val="36"/>
          <w:cs/>
        </w:rPr>
        <w:t>อย</w:t>
      </w:r>
      <w:r w:rsidR="00BC4A1E" w:rsidRPr="00185BF4">
        <w:rPr>
          <w:rFonts w:hint="cs"/>
          <w:b/>
          <w:bCs/>
          <w:color w:val="00B050"/>
          <w:sz w:val="36"/>
          <w:szCs w:val="36"/>
          <w:cs/>
        </w:rPr>
        <w:t xml:space="preserve">. </w:t>
      </w:r>
      <w:r>
        <w:rPr>
          <w:rFonts w:hint="cs"/>
          <w:b/>
          <w:bCs/>
          <w:color w:val="00B050"/>
          <w:sz w:val="36"/>
          <w:szCs w:val="36"/>
          <w:cs/>
        </w:rPr>
        <w:t>ชวนเลือกผลิตภัณฑ์ที่มีตราทางเลือกสุขภาพ</w:t>
      </w:r>
      <w:r w:rsidR="0043550B" w:rsidRPr="00185BF4">
        <w:rPr>
          <w:rFonts w:hint="cs"/>
          <w:b/>
          <w:bCs/>
          <w:color w:val="00B050"/>
          <w:sz w:val="36"/>
          <w:szCs w:val="36"/>
          <w:cs/>
        </w:rPr>
        <w:t>เป็นของขวัญปีใหม่</w:t>
      </w:r>
      <w:r>
        <w:rPr>
          <w:rFonts w:hint="cs"/>
          <w:b/>
          <w:bCs/>
          <w:color w:val="00B050"/>
          <w:sz w:val="36"/>
          <w:szCs w:val="36"/>
          <w:cs/>
        </w:rPr>
        <w:t xml:space="preserve"> </w:t>
      </w:r>
      <w:r w:rsidR="000C4A41">
        <w:rPr>
          <w:rFonts w:hint="cs"/>
          <w:b/>
          <w:bCs/>
          <w:color w:val="00B050"/>
          <w:sz w:val="36"/>
          <w:szCs w:val="36"/>
          <w:cs/>
        </w:rPr>
        <w:t xml:space="preserve">ลดเสี่ยง </w:t>
      </w:r>
      <w:r w:rsidR="000C4A41">
        <w:rPr>
          <w:b/>
          <w:bCs/>
          <w:color w:val="00B050"/>
          <w:sz w:val="36"/>
          <w:szCs w:val="36"/>
        </w:rPr>
        <w:t>NCDs</w:t>
      </w:r>
    </w:p>
    <w:p w14:paraId="09715513" w14:textId="35AC6099" w:rsidR="00217E5B" w:rsidRPr="00B51D40" w:rsidRDefault="00B51D40" w:rsidP="00B51D40">
      <w:pPr>
        <w:tabs>
          <w:tab w:val="left" w:pos="851"/>
        </w:tabs>
        <w:spacing w:before="120" w:after="0" w:line="240" w:lineRule="auto"/>
        <w:ind w:left="-142" w:right="-334" w:firstLine="709"/>
        <w:contextualSpacing/>
        <w:jc w:val="thaiDistribute"/>
        <w:rPr>
          <w:rFonts w:ascii="TH SarabunPSK" w:hAnsi="TH SarabunPSK" w:cs="TH SarabunPSK"/>
          <w:spacing w:val="-4"/>
          <w:sz w:val="30"/>
          <w:szCs w:val="30"/>
          <w:cs/>
          <w:lang w:bidi="th-TH"/>
        </w:rPr>
      </w:pPr>
      <w:r w:rsidRPr="00B51D40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  <w:lang w:bidi="th-TH"/>
        </w:rPr>
        <w:t>อย</w:t>
      </w:r>
      <w:r w:rsidR="00217E5B" w:rsidRPr="00B51D40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  <w:lang w:bidi="th-TH"/>
        </w:rPr>
        <w:t>. ลงพื้นที่ห้าง</w:t>
      </w:r>
      <w:r w:rsidR="00EC3AC3" w:rsidRPr="00B51D40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  <w:lang w:bidi="th-TH"/>
        </w:rPr>
        <w:t>โลตัส สาขา</w:t>
      </w:r>
      <w:r w:rsidR="00A153BC" w:rsidRPr="00B51D40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  <w:lang w:bidi="th-TH"/>
        </w:rPr>
        <w:t>รัตนาธิเบศร์</w:t>
      </w:r>
      <w:r w:rsidR="00217E5B" w:rsidRPr="00B51D40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  <w:lang w:bidi="th-TH"/>
        </w:rPr>
        <w:t xml:space="preserve"> จัดกิจกรรมรณรงค์ให้ประชาชนซื้อ</w:t>
      </w:r>
      <w:r w:rsidR="00775BFB" w:rsidRPr="00B51D40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  <w:lang w:bidi="th-TH"/>
        </w:rPr>
        <w:t>ผลิตภัณฑ์อาหาร</w:t>
      </w:r>
      <w:r w:rsidR="00217E5B" w:rsidRPr="00B51D40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  <w:lang w:bidi="th-TH"/>
        </w:rPr>
        <w:t>ที่มีสัญลักษณ์ทางเลือกสุขภาพ (</w:t>
      </w:r>
      <w:r w:rsidR="00217E5B" w:rsidRPr="00B51D40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lang w:bidi="th-TH"/>
        </w:rPr>
        <w:t xml:space="preserve">Healthier Choice) </w:t>
      </w:r>
      <w:r w:rsidR="00217E5B" w:rsidRPr="00B51D40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  <w:lang w:bidi="th-TH"/>
        </w:rPr>
        <w:t xml:space="preserve">เป็นของขวัญช่วงเทศกาลปีใหม่ </w:t>
      </w:r>
      <w:r w:rsidR="00A153BC" w:rsidRPr="00B51D40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  <w:lang w:bidi="th-TH"/>
        </w:rPr>
        <w:t>เพื่อ</w:t>
      </w:r>
      <w:r w:rsidR="00755CC8" w:rsidRPr="00B51D40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  <w:lang w:bidi="th-TH"/>
        </w:rPr>
        <w:t>ลดความเสี่ยงของ</w:t>
      </w:r>
      <w:r w:rsidR="00A153BC" w:rsidRPr="00B51D40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  <w:lang w:bidi="th-TH"/>
        </w:rPr>
        <w:t>โรคไม่ติดต่อเรื้อรัง (</w:t>
      </w:r>
      <w:r w:rsidR="00A153BC" w:rsidRPr="00B51D40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lang w:bidi="th-TH"/>
        </w:rPr>
        <w:t>NCDs</w:t>
      </w:r>
      <w:r w:rsidR="00A153BC" w:rsidRPr="00B51D40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  <w:lang w:bidi="th-TH"/>
        </w:rPr>
        <w:t>)</w:t>
      </w:r>
    </w:p>
    <w:p w14:paraId="5BD98102" w14:textId="4D29436A" w:rsidR="002919D5" w:rsidRPr="00B51D40" w:rsidRDefault="007F6C8E" w:rsidP="00B51D40">
      <w:pPr>
        <w:tabs>
          <w:tab w:val="left" w:pos="851"/>
        </w:tabs>
        <w:spacing w:after="120" w:line="240" w:lineRule="auto"/>
        <w:ind w:left="-144" w:right="-331" w:firstLine="709"/>
        <w:contextualSpacing/>
        <w:jc w:val="thaiDistribute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B51D40">
        <w:rPr>
          <w:rFonts w:ascii="TH SarabunPSK" w:hAnsi="TH SarabunPSK" w:cs="TH SarabunPSK" w:hint="cs"/>
          <w:b/>
          <w:bCs/>
          <w:noProof/>
          <w:color w:val="FF00FF"/>
          <w:sz w:val="30"/>
          <w:szCs w:val="30"/>
          <w:lang w:bidi="th-TH"/>
        </w:rPr>
        <w:drawing>
          <wp:anchor distT="0" distB="0" distL="114300" distR="114300" simplePos="0" relativeHeight="251661312" behindDoc="1" locked="0" layoutInCell="1" allowOverlap="1" wp14:anchorId="0924EA68" wp14:editId="18942465">
            <wp:simplePos x="0" y="0"/>
            <wp:positionH relativeFrom="column">
              <wp:posOffset>906780</wp:posOffset>
            </wp:positionH>
            <wp:positionV relativeFrom="paragraph">
              <wp:posOffset>510540</wp:posOffset>
            </wp:positionV>
            <wp:extent cx="197485" cy="198120"/>
            <wp:effectExtent l="0" t="0" r="0" b="0"/>
            <wp:wrapThrough wrapText="bothSides">
              <wp:wrapPolygon edited="0">
                <wp:start x="0" y="0"/>
                <wp:lineTo x="0" y="18692"/>
                <wp:lineTo x="18752" y="18692"/>
                <wp:lineTo x="18752" y="0"/>
                <wp:lineTo x="0" y="0"/>
              </wp:wrapPolygon>
            </wp:wrapThrough>
            <wp:docPr id="2853992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EB4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วันนี้ (1</w:t>
      </w:r>
      <w:r w:rsidR="00227084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3</w:t>
      </w:r>
      <w:r w:rsidR="002919D5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ธันวาคม 256</w:t>
      </w:r>
      <w:r w:rsidR="00104825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7</w:t>
      </w:r>
      <w:r w:rsidR="002919D5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  <w:r w:rsidR="00B51D40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B51D40" w:rsidRPr="00B51D40">
        <w:rPr>
          <w:rFonts w:ascii="TH SarabunPSK" w:hAnsi="TH SarabunPSK" w:cs="TH SarabunPSK" w:hint="cs"/>
          <w:b/>
          <w:bCs/>
          <w:sz w:val="30"/>
          <w:szCs w:val="30"/>
          <w:cs/>
        </w:rPr>
        <w:t>เภสัชกรมรกต จรูวรรธนะ</w:t>
      </w:r>
      <w:r w:rsidR="00B51D40" w:rsidRPr="00B51D40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="00B51D40" w:rsidRPr="00B51D4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ผู้ทรงคุณวุฒิด้านความปลอดภัยและประสิทธิผลของผลิตภัณฑ์และการใช้ผลิตภัณฑ์ด้านสาธารณสุข </w:t>
      </w:r>
      <w:r w:rsidR="003B22E1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ประธาน</w:t>
      </w:r>
      <w:r w:rsidR="004063B2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จัดกิจกรรม</w:t>
      </w:r>
      <w:r w:rsidR="00B51D40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“ชวนส่งสุขภาพดี ลด </w:t>
      </w:r>
      <w:r w:rsidRPr="00B51D40">
        <w:rPr>
          <w:rFonts w:ascii="TH SarabunPSK" w:hAnsi="TH SarabunPSK" w:cs="TH SarabunPSK" w:hint="cs"/>
          <w:sz w:val="30"/>
          <w:szCs w:val="30"/>
        </w:rPr>
        <w:t xml:space="preserve">NCDs </w:t>
      </w:r>
      <w:r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รับเทศกาลปีใหม่เลือกผลิตภัณฑ์ที่มีตรา เป็นของขวัญให้คนที่คุณรัก”</w:t>
      </w:r>
      <w:r w:rsidR="003B22E1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โดย</w:t>
      </w:r>
      <w:r w:rsidR="003B22E1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เปิดเผยว่า </w:t>
      </w:r>
      <w:r w:rsidR="00755CC8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กระทรวงสาธารณสุข</w:t>
      </w:r>
      <w:r w:rsidR="00B51D40" w:rsidRPr="00B51D40">
        <w:rPr>
          <w:rFonts w:ascii="TH SarabunPSK" w:hAnsi="TH SarabunPSK" w:cs="TH SarabunPSK" w:hint="cs"/>
          <w:sz w:val="30"/>
          <w:szCs w:val="30"/>
          <w:cs/>
        </w:rPr>
        <w:t xml:space="preserve">มีนโยบายสร้างความตระหนักรู้และป้องกันโรค </w:t>
      </w:r>
      <w:r w:rsidR="00B51D40" w:rsidRPr="00B51D40">
        <w:rPr>
          <w:rFonts w:ascii="TH SarabunPSK" w:hAnsi="TH SarabunPSK" w:cs="TH SarabunPSK" w:hint="cs"/>
          <w:sz w:val="30"/>
          <w:szCs w:val="30"/>
        </w:rPr>
        <w:t xml:space="preserve">NCDs </w:t>
      </w:r>
      <w:r w:rsidR="00B51D40" w:rsidRPr="00B51D40">
        <w:rPr>
          <w:rFonts w:ascii="TH SarabunPSK" w:hAnsi="TH SarabunPSK" w:cs="TH SarabunPSK" w:hint="cs"/>
          <w:sz w:val="30"/>
          <w:szCs w:val="30"/>
          <w:cs/>
        </w:rPr>
        <w:t xml:space="preserve">โดยให้ประชาชนปรับพฤติกรรมการบริโภค เพื่อส่งเสริมให้คนไทยมีสุขภาพที่ดี ลดจำนวนผู้ป่วยโรค </w:t>
      </w:r>
      <w:r w:rsidR="00B51D40" w:rsidRPr="00B51D40">
        <w:rPr>
          <w:rFonts w:ascii="TH SarabunPSK" w:hAnsi="TH SarabunPSK" w:cs="TH SarabunPSK" w:hint="cs"/>
          <w:sz w:val="30"/>
          <w:szCs w:val="30"/>
        </w:rPr>
        <w:t xml:space="preserve">NCDs </w:t>
      </w:r>
      <w:r w:rsidR="00B51D40" w:rsidRPr="00B51D40">
        <w:rPr>
          <w:rFonts w:ascii="TH SarabunPSK" w:hAnsi="TH SarabunPSK" w:cs="TH SarabunPSK" w:hint="cs"/>
          <w:sz w:val="30"/>
          <w:szCs w:val="30"/>
          <w:cs/>
        </w:rPr>
        <w:t>ซึ่งจะเป็นการลดค่ารักษาพยาบาลของประเทศ และสร้างความมั่นคงยั่งยืนให้กับระบบสาธารณสุขไทย ด้วย</w:t>
      </w:r>
      <w:r w:rsidR="00B51D40">
        <w:rPr>
          <w:rFonts w:ascii="TH SarabunPSK" w:hAnsi="TH SarabunPSK" w:cs="TH SarabunPSK" w:hint="cs"/>
          <w:sz w:val="30"/>
          <w:szCs w:val="30"/>
          <w:cs/>
          <w:lang w:bidi="th-TH"/>
        </w:rPr>
        <w:t>เหตุนี้</w:t>
      </w:r>
      <w:r w:rsidR="00B51D40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B51D40">
        <w:rPr>
          <w:rFonts w:ascii="TH SarabunPSK" w:hAnsi="TH SarabunPSK" w:cs="TH SarabunPSK" w:hint="cs"/>
          <w:sz w:val="30"/>
          <w:szCs w:val="30"/>
          <w:cs/>
          <w:lang w:bidi="th-TH"/>
        </w:rPr>
        <w:t>สำนักงานคณะกรรมการอาหารและยา (อย.) อยาก</w:t>
      </w:r>
      <w:r w:rsidR="003B22E1" w:rsidRPr="00B51D40">
        <w:rPr>
          <w:rFonts w:ascii="TH SarabunPSK" w:hAnsi="TH SarabunPSK" w:cs="TH SarabunPSK" w:hint="cs"/>
          <w:sz w:val="30"/>
          <w:szCs w:val="30"/>
          <w:cs/>
        </w:rPr>
        <w:t xml:space="preserve">ให้เทศกาลปีใหม่นี้เริ่มต้นด้วยการให้ของขวัญที่มีประโยชน์ต่อสุขภาพ </w:t>
      </w:r>
      <w:r w:rsidR="002919D5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จึงได้จัดกิจกรรมลงพื้นที่ห้าง</w:t>
      </w:r>
      <w:r w:rsidR="00EC3AC3" w:rsidRPr="00B51D40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>โลตัส สาขา</w:t>
      </w:r>
      <w:r w:rsidR="00A153BC" w:rsidRPr="00B51D40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  <w:lang w:bidi="th-TH"/>
        </w:rPr>
        <w:t xml:space="preserve">รัตนาธิเบศร์ </w:t>
      </w:r>
      <w:r w:rsidR="00952339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รณรงค์ให้</w:t>
      </w:r>
      <w:r w:rsidR="00755CC8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คนไทย</w:t>
      </w:r>
      <w:r w:rsidR="003B22E1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เลือก</w:t>
      </w:r>
      <w:r w:rsidR="00952339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ซื้อกระเช้าของขวัญในช่วงเทศกาลปีใหม่ที่มี</w:t>
      </w:r>
      <w:bookmarkStart w:id="0" w:name="_Hlk152233623"/>
      <w:r w:rsidR="00952339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สัญลักษณ์โภชนาการ</w:t>
      </w:r>
      <w:bookmarkEnd w:id="0"/>
      <w:r w:rsidR="00952339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ทางเลือกสุขภาพ (</w:t>
      </w:r>
      <w:r w:rsidR="00952339" w:rsidRPr="00B51D40">
        <w:rPr>
          <w:rFonts w:ascii="TH SarabunPSK" w:hAnsi="TH SarabunPSK" w:cs="TH SarabunPSK" w:hint="cs"/>
          <w:sz w:val="30"/>
          <w:szCs w:val="30"/>
          <w:lang w:bidi="th-TH"/>
        </w:rPr>
        <w:t>Healthier Choice</w:t>
      </w:r>
      <w:r w:rsidR="00952339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) เพื่อลดความเสี่ยงการเป็นโรคไม่ติดต่อเรื้อรัง (</w:t>
      </w:r>
      <w:r w:rsidR="00952339" w:rsidRPr="00B51D40">
        <w:rPr>
          <w:rFonts w:ascii="TH SarabunPSK" w:hAnsi="TH SarabunPSK" w:cs="TH SarabunPSK" w:hint="cs"/>
          <w:sz w:val="30"/>
          <w:szCs w:val="30"/>
          <w:lang w:bidi="th-TH"/>
        </w:rPr>
        <w:t>NCDs</w:t>
      </w:r>
      <w:r w:rsidR="00952339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  <w:r w:rsidR="00952339" w:rsidRPr="00B51D40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="00952339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เช่น โรคอ้วน เบาหวาน ความดันโลหิตสูง โรคหัวใจและหลอดเลือด ฯลฯ เพราะเป็นผลิตภัณฑ์ที่ผ่านการรับรองแล้วว่ามีคุณค่าทางโภชนาการที่เหมาะสมต่อสุขภาพ </w:t>
      </w:r>
      <w:r w:rsidR="00DE0B16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ซึ่งขณะนี้มีผู้ประกอบการห้างสรรพสินค้า ซูเปอร์มาร์เก็ตจำนวนมาก ให้ความร่วมมือในการจำหน่ายกระเช้าผลิตภัณฑ์ที่มีสัญลักษณ์ทางเลือกสุขภาพดังกล่าว</w:t>
      </w:r>
    </w:p>
    <w:p w14:paraId="42371207" w14:textId="430C23AE" w:rsidR="00952339" w:rsidRPr="00B51D40" w:rsidRDefault="00952339" w:rsidP="00B51D40">
      <w:pPr>
        <w:tabs>
          <w:tab w:val="left" w:pos="851"/>
        </w:tabs>
        <w:spacing w:after="0" w:line="240" w:lineRule="auto"/>
        <w:ind w:left="-144" w:right="-331" w:firstLine="711"/>
        <w:contextualSpacing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สำหรับการเลือกซื้อกระเช้าของขวัญ ควรเลือกกระเช้าที่มีลักษณะห่อหุ้มอยู่ในสภาพดีและมีฉลากที่แสดงรายการผลิตภัณฑ์อาหาร รายละเอียดของอาหารที่จัดรวมไว้ ได้แก่ ชื่อหรือประเภทหรือชนิดของอาหาร วันเดือนปีที่หมดอายุหรือควรบริโภคก่อนของอาหารแต่ละรายการที่บรรจุในกระเช้า ทั้งนี้ เมื่อนำกระเช้าไปมอบให้แก่ผู้รับ ไม่ควรแกะฉลากออก เพื่อให้ผู้รับสามารถตรวจสอบรายการผลิตภัณฑ์อาหารและวันหมดอายุว่าตรงกับฉลากหรือไม่ หากจัดกระเช้าด้วยตนเอง ขอแนะนำให้เลือกผลิตภัณฑ์อาหารที่แสดงสัญลักษณ์ทางเลือกสุขภาพ </w:t>
      </w:r>
    </w:p>
    <w:p w14:paraId="019891CF" w14:textId="7B45154B" w:rsidR="00694505" w:rsidRPr="00B51D40" w:rsidRDefault="00723CF0" w:rsidP="00B51D40">
      <w:pPr>
        <w:tabs>
          <w:tab w:val="left" w:pos="851"/>
        </w:tabs>
        <w:spacing w:after="0" w:line="240" w:lineRule="auto"/>
        <w:ind w:left="-144" w:right="-334" w:firstLine="711"/>
        <w:contextualSpacing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B51D40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ดร.จุฑารัตน์ พัฒนาทร ผู้อำนวยการอาวุโสฝ่ายประกันคุณภาพ </w:t>
      </w:r>
      <w:bookmarkStart w:id="1" w:name="_Hlk184739454"/>
      <w:r w:rsidR="00FA15A8" w:rsidRPr="00B51D40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บริษัท </w:t>
      </w:r>
      <w:r w:rsidRPr="00B51D40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ซีพี แอ็กซ์ตร้า (มหาชน) </w:t>
      </w:r>
      <w:bookmarkEnd w:id="1"/>
      <w:r w:rsidR="00694505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กล่าวว่า </w:t>
      </w:r>
      <w:r w:rsidR="00FA15A8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“</w:t>
      </w:r>
      <w:bookmarkStart w:id="2" w:name="_Hlk184718124"/>
      <w:r w:rsidR="00D77994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ซีพี แอ็กซ์ตร้า</w:t>
      </w:r>
      <w:r w:rsidR="00FA15A8" w:rsidRPr="00B51D40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="00FA15A8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ในฐานะผู้บริหาร ‘โลตัส’ </w:t>
      </w:r>
      <w:r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มุ่ง</w:t>
      </w:r>
      <w:r w:rsidR="00694505" w:rsidRPr="00B51D40">
        <w:rPr>
          <w:rFonts w:ascii="TH SarabunPSK" w:hAnsi="TH SarabunPSK" w:cs="TH SarabunPSK" w:hint="cs"/>
          <w:sz w:val="30"/>
          <w:szCs w:val="30"/>
          <w:cs/>
        </w:rPr>
        <w:t>สนับสนุนการมีสุขภาพและสุขภาวะที่ดีของ</w:t>
      </w:r>
      <w:r w:rsidR="00694505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ประชาชน</w:t>
      </w:r>
      <w:r w:rsidR="00694505" w:rsidRPr="00B51D40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694505" w:rsidRPr="00B51D40">
        <w:rPr>
          <w:rFonts w:ascii="TH SarabunPSK" w:hAnsi="TH SarabunPSK" w:cs="TH SarabunPSK" w:hint="cs"/>
          <w:sz w:val="30"/>
          <w:szCs w:val="30"/>
          <w:lang w:bidi="th-TH"/>
        </w:rPr>
        <w:t>Health &amp; Well-being</w:t>
      </w:r>
      <w:r w:rsidR="00694505" w:rsidRPr="00B51D40">
        <w:rPr>
          <w:rFonts w:ascii="TH SarabunPSK" w:hAnsi="TH SarabunPSK" w:cs="TH SarabunPSK" w:hint="cs"/>
          <w:sz w:val="30"/>
          <w:szCs w:val="30"/>
          <w:cs/>
        </w:rPr>
        <w:t>)</w:t>
      </w:r>
      <w:bookmarkEnd w:id="2"/>
      <w:r w:rsidR="00694505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bookmarkStart w:id="3" w:name="_Hlk184718145"/>
      <w:r w:rsidR="00694505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ผ่านการคัดสรรสินค้าคุณภาพสูง มีมาตรฐาน และความปลอดภัย </w:t>
      </w:r>
      <w:bookmarkEnd w:id="3"/>
      <w:r w:rsidR="00694505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ในราคาคุ้มค่า </w:t>
      </w:r>
      <w:r w:rsidR="00D77994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พร้อมด้วย</w:t>
      </w:r>
      <w:r w:rsidR="00694505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สินค้าทางเลือกเพื่อสุขภาพ ส่งเสริมการมีโภชนาการที่ดีของ</w:t>
      </w:r>
      <w:r w:rsidR="00D77994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ผู้บริโภค</w:t>
      </w:r>
      <w:r w:rsidR="00694505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D77994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โดยในช่วง</w:t>
      </w:r>
      <w:r w:rsidR="00694505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เทศกาลปีใหม่นี้ </w:t>
      </w:r>
      <w:r w:rsidR="00D77994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ทาง</w:t>
      </w:r>
      <w:r w:rsidR="00694505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โลตัสทุกสาขา</w:t>
      </w:r>
      <w:r w:rsidR="00D77994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ได้วาง</w:t>
      </w:r>
      <w:r w:rsidR="00694505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จำหน่ายกระเช้าปีใหม่</w:t>
      </w:r>
      <w:r w:rsidR="00D77994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694505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ซึ่ง</w:t>
      </w:r>
      <w:r w:rsidR="00D77994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ประกอบด้วย</w:t>
      </w:r>
      <w:r w:rsidR="00694505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ผลิตภัณฑ์อาหารที่มีสัญลักษณ์ทางเลือกสุขภาพให้ผู้บริโภค</w:t>
      </w:r>
      <w:r w:rsidR="00D77994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ได้เลือกสรร</w:t>
      </w:r>
      <w:r w:rsidR="00694505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D77994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อีกทั้ง</w:t>
      </w:r>
      <w:r w:rsidR="00694505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ยังมีผลิตภัณฑ์ของโลตัส ที่ได้รับตราสัญลักษณ์ทางเลือกสุขภาพ ให้ผู้บริโภคได้เลือกซื้อเป็นของขวัญปีใหม่อีกด้วย</w:t>
      </w:r>
      <w:r w:rsidR="00FA15A8" w:rsidRPr="00B51D40">
        <w:rPr>
          <w:rFonts w:ascii="TH SarabunPSK" w:hAnsi="TH SarabunPSK" w:cs="TH SarabunPSK" w:hint="cs"/>
          <w:sz w:val="30"/>
          <w:szCs w:val="30"/>
          <w:cs/>
          <w:lang w:bidi="th-TH"/>
        </w:rPr>
        <w:t>”</w:t>
      </w:r>
    </w:p>
    <w:p w14:paraId="11ED3B9F" w14:textId="50A30218" w:rsidR="00217E5B" w:rsidRPr="00B51D40" w:rsidRDefault="00B51D40" w:rsidP="00AC517C">
      <w:pPr>
        <w:pStyle w:val="ListParagraph"/>
        <w:spacing w:after="120" w:line="240" w:lineRule="auto"/>
        <w:ind w:left="-144" w:right="-334" w:firstLine="862"/>
        <w:contextualSpacing w:val="0"/>
        <w:jc w:val="thaiDistribute"/>
        <w:rPr>
          <w:rFonts w:cs="TH SarabunPSK"/>
          <w:color w:val="000000" w:themeColor="text1"/>
          <w:sz w:val="30"/>
          <w:szCs w:val="30"/>
        </w:rPr>
      </w:pPr>
      <w:r w:rsidRPr="000A2DF3">
        <w:rPr>
          <w:rFonts w:cs="TH SarabunPSK" w:hint="cs"/>
          <w:b/>
          <w:bCs/>
          <w:spacing w:val="-2"/>
          <w:sz w:val="30"/>
          <w:szCs w:val="30"/>
          <w:cs/>
        </w:rPr>
        <w:t>เภสัชกรมรกต จรูวรรธนะ</w:t>
      </w:r>
      <w:r w:rsidRPr="000A2DF3">
        <w:rPr>
          <w:rFonts w:cs="TH SarabunPSK"/>
          <w:b/>
          <w:bCs/>
          <w:spacing w:val="-2"/>
          <w:sz w:val="30"/>
          <w:szCs w:val="30"/>
          <w:cs/>
        </w:rPr>
        <w:t xml:space="preserve"> </w:t>
      </w:r>
      <w:r w:rsidR="000D60BB" w:rsidRPr="00B51D40">
        <w:rPr>
          <w:rFonts w:cs="TH SarabunPSK" w:hint="cs"/>
          <w:sz w:val="30"/>
          <w:szCs w:val="30"/>
          <w:cs/>
        </w:rPr>
        <w:t>กล่าวเพิ่มเติมว่า</w:t>
      </w:r>
      <w:r w:rsidR="00B37690" w:rsidRPr="00B51D40">
        <w:rPr>
          <w:rFonts w:cs="TH SarabunPSK" w:hint="cs"/>
          <w:sz w:val="30"/>
          <w:szCs w:val="30"/>
          <w:cs/>
        </w:rPr>
        <w:t xml:space="preserve"> ปัจจุบันมีผลิตภัณฑ์อาหารที่ผ่านการรับรองให้ผู้บริโภคได้เลือกสรรมากถึง </w:t>
      </w:r>
      <w:r w:rsidR="00B37690" w:rsidRPr="00B51D40">
        <w:rPr>
          <w:rFonts w:cs="TH SarabunPSK" w:hint="cs"/>
          <w:color w:val="000000" w:themeColor="text1"/>
          <w:sz w:val="30"/>
          <w:szCs w:val="30"/>
          <w:cs/>
        </w:rPr>
        <w:t>14 กลุ่มอาหาร</w:t>
      </w:r>
      <w:r w:rsidR="0031509B" w:rsidRPr="00B51D40">
        <w:rPr>
          <w:rFonts w:cs="TH SarabunPSK" w:hint="cs"/>
          <w:color w:val="000000" w:themeColor="text1"/>
          <w:sz w:val="30"/>
          <w:szCs w:val="30"/>
          <w:cs/>
        </w:rPr>
        <w:t xml:space="preserve"> ได้แก่ </w:t>
      </w:r>
      <w:r w:rsidR="00B37690" w:rsidRPr="00B51D40">
        <w:rPr>
          <w:rFonts w:cs="TH SarabunPSK" w:hint="cs"/>
          <w:color w:val="000000" w:themeColor="text1"/>
          <w:sz w:val="30"/>
          <w:szCs w:val="30"/>
          <w:cs/>
        </w:rPr>
        <w:t>อาหารมื้อหลัก</w:t>
      </w:r>
      <w:r w:rsidR="00B37690" w:rsidRPr="00B51D40">
        <w:rPr>
          <w:rFonts w:cs="TH SarabunPSK" w:hint="cs"/>
          <w:color w:val="000000" w:themeColor="text1"/>
          <w:sz w:val="30"/>
          <w:szCs w:val="30"/>
        </w:rPr>
        <w:t xml:space="preserve"> </w:t>
      </w:r>
      <w:r w:rsidR="00B37690" w:rsidRPr="00B51D40">
        <w:rPr>
          <w:rFonts w:cs="TH SarabunPSK" w:hint="cs"/>
          <w:color w:val="000000" w:themeColor="text1"/>
          <w:sz w:val="30"/>
          <w:szCs w:val="30"/>
          <w:cs/>
        </w:rPr>
        <w:t>เครื่องดื่ม เครื่องปรุงรส ผลิตภัณฑ์นม อาหารกึ่งสำเร็จรูป ขนมขบเคี้ยว ไอศกรีม น้ำมันและไขมัน</w:t>
      </w:r>
      <w:r w:rsidR="00B37690" w:rsidRPr="00B51D40">
        <w:rPr>
          <w:rFonts w:cs="TH SarabunPSK" w:hint="cs"/>
          <w:color w:val="000000" w:themeColor="text1"/>
          <w:sz w:val="30"/>
          <w:szCs w:val="30"/>
        </w:rPr>
        <w:t xml:space="preserve"> </w:t>
      </w:r>
      <w:r w:rsidR="00B37690" w:rsidRPr="00B51D40">
        <w:rPr>
          <w:rFonts w:cs="TH SarabunPSK" w:hint="cs"/>
          <w:color w:val="000000" w:themeColor="text1"/>
          <w:sz w:val="30"/>
          <w:szCs w:val="30"/>
          <w:cs/>
        </w:rPr>
        <w:t>ขนมปัง อาหารเช้าธัญพืช ผลิตภัณฑ์ขนมอบ ผลิตภัณฑ์อาหารว่าง ผลิตภัณฑ์จากปลาและอาหารทะเล และผลิตภัณฑ์จากเนื้อสัตว์</w:t>
      </w:r>
      <w:r w:rsidR="00CE3FBD" w:rsidRPr="00B51D40">
        <w:rPr>
          <w:rFonts w:cs="TH SarabunPSK" w:hint="cs"/>
          <w:color w:val="000000" w:themeColor="text1"/>
          <w:sz w:val="30"/>
          <w:szCs w:val="30"/>
          <w:cs/>
        </w:rPr>
        <w:t xml:space="preserve"> </w:t>
      </w:r>
      <w:r w:rsidR="00CE3FBD" w:rsidRPr="00B51D40">
        <w:rPr>
          <w:rFonts w:cs="TH SarabunPSK" w:hint="cs"/>
          <w:sz w:val="30"/>
          <w:szCs w:val="30"/>
          <w:cs/>
        </w:rPr>
        <w:t xml:space="preserve">รวม </w:t>
      </w:r>
      <w:r w:rsidR="00626ED8" w:rsidRPr="00B51D40">
        <w:rPr>
          <w:rFonts w:cs="TH SarabunPSK" w:hint="cs"/>
          <w:sz w:val="30"/>
          <w:szCs w:val="30"/>
          <w:cs/>
        </w:rPr>
        <w:t>3,2</w:t>
      </w:r>
      <w:r>
        <w:rPr>
          <w:rFonts w:cs="TH SarabunPSK" w:hint="cs"/>
          <w:sz w:val="30"/>
          <w:szCs w:val="30"/>
          <w:cs/>
        </w:rPr>
        <w:t>45</w:t>
      </w:r>
      <w:r w:rsidR="00CE3FBD" w:rsidRPr="00B51D40">
        <w:rPr>
          <w:rFonts w:cs="TH SarabunPSK" w:hint="cs"/>
          <w:sz w:val="30"/>
          <w:szCs w:val="30"/>
          <w:cs/>
        </w:rPr>
        <w:t xml:space="preserve"> ผลิตภัณฑ์ </w:t>
      </w:r>
    </w:p>
    <w:p w14:paraId="55150C91" w14:textId="77777777" w:rsidR="00BC4A1E" w:rsidRPr="00B51D40" w:rsidRDefault="00BC4A1E" w:rsidP="002919D5">
      <w:pPr>
        <w:pStyle w:val="Default"/>
        <w:spacing w:before="120"/>
        <w:ind w:right="-188"/>
        <w:jc w:val="center"/>
        <w:rPr>
          <w:sz w:val="30"/>
          <w:szCs w:val="30"/>
        </w:rPr>
      </w:pPr>
      <w:r w:rsidRPr="00B51D40">
        <w:rPr>
          <w:rFonts w:hint="cs"/>
          <w:sz w:val="30"/>
          <w:szCs w:val="30"/>
        </w:rPr>
        <w:t>*******************************************</w:t>
      </w:r>
    </w:p>
    <w:p w14:paraId="238FED4C" w14:textId="581D6F7F" w:rsidR="008B6528" w:rsidRPr="007C7F2C" w:rsidRDefault="00BC4A1E" w:rsidP="00B45748">
      <w:pPr>
        <w:tabs>
          <w:tab w:val="left" w:pos="2650"/>
        </w:tabs>
        <w:spacing w:after="120"/>
        <w:ind w:right="-188"/>
        <w:jc w:val="center"/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  <w:r w:rsidRPr="007C7F2C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Pr="007C7F2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วันที่เผยแพร่ข่าว</w:t>
      </w:r>
      <w:r w:rsidR="00D42F36" w:rsidRPr="007C7F2C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="00464976" w:rsidRPr="007C7F2C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="00D42F36" w:rsidRPr="007C7F2C">
        <w:rPr>
          <w:rFonts w:ascii="TH SarabunPSK" w:hAnsi="TH SarabunPSK" w:cs="TH SarabunPSK" w:hint="cs"/>
          <w:b/>
          <w:bCs/>
          <w:sz w:val="30"/>
          <w:szCs w:val="30"/>
        </w:rPr>
        <w:t>1</w:t>
      </w:r>
      <w:r w:rsidR="00227084" w:rsidRPr="007C7F2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3</w:t>
      </w:r>
      <w:r w:rsidR="00D42F36" w:rsidRPr="007C7F2C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="002919D5" w:rsidRPr="007C7F2C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="002919D5" w:rsidRPr="007C7F2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ธันวาคม</w:t>
      </w:r>
      <w:r w:rsidR="00C3611D" w:rsidRPr="007C7F2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Pr="007C7F2C">
        <w:rPr>
          <w:rFonts w:ascii="TH SarabunPSK" w:hAnsi="TH SarabunPSK" w:cs="TH SarabunPSK" w:hint="cs"/>
          <w:b/>
          <w:bCs/>
          <w:sz w:val="30"/>
          <w:szCs w:val="30"/>
        </w:rPr>
        <w:t>256</w:t>
      </w:r>
      <w:r w:rsidR="00227084" w:rsidRPr="007C7F2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7</w:t>
      </w:r>
      <w:r w:rsidRPr="007C7F2C">
        <w:rPr>
          <w:rFonts w:ascii="TH SarabunPSK" w:hAnsi="TH SarabunPSK" w:cs="TH SarabunPSK" w:hint="cs"/>
          <w:b/>
          <w:bCs/>
          <w:sz w:val="30"/>
          <w:szCs w:val="30"/>
        </w:rPr>
        <w:t xml:space="preserve"> / </w:t>
      </w:r>
      <w:r w:rsidR="002919D5" w:rsidRPr="007C7F2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แถลงข่าว  </w:t>
      </w:r>
      <w:r w:rsidR="00B51D40" w:rsidRPr="007C7F2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8</w:t>
      </w:r>
      <w:r w:rsidR="002919D5" w:rsidRPr="007C7F2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="00007309" w:rsidRPr="007C7F2C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Pr="007C7F2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ปีงบประมาณ</w:t>
      </w:r>
      <w:r w:rsidRPr="007C7F2C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Pr="007C7F2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พ</w:t>
      </w:r>
      <w:r w:rsidRPr="007C7F2C">
        <w:rPr>
          <w:rFonts w:ascii="TH SarabunPSK" w:hAnsi="TH SarabunPSK" w:cs="TH SarabunPSK" w:hint="cs"/>
          <w:b/>
          <w:bCs/>
          <w:sz w:val="30"/>
          <w:szCs w:val="30"/>
        </w:rPr>
        <w:t>.</w:t>
      </w:r>
      <w:r w:rsidRPr="007C7F2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ศ</w:t>
      </w:r>
      <w:r w:rsidR="00343B78" w:rsidRPr="007C7F2C">
        <w:rPr>
          <w:rFonts w:ascii="TH SarabunPSK" w:hAnsi="TH SarabunPSK" w:cs="TH SarabunPSK" w:hint="cs"/>
          <w:b/>
          <w:bCs/>
          <w:sz w:val="30"/>
          <w:szCs w:val="30"/>
        </w:rPr>
        <w:t>. 256</w:t>
      </w:r>
      <w:r w:rsidR="00227084" w:rsidRPr="007C7F2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8</w:t>
      </w:r>
    </w:p>
    <w:sectPr w:rsidR="008B6528" w:rsidRPr="007C7F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A323A" w14:textId="77777777" w:rsidR="00113A0D" w:rsidRDefault="00113A0D" w:rsidP="00405FD9">
      <w:pPr>
        <w:spacing w:after="0" w:line="240" w:lineRule="auto"/>
      </w:pPr>
      <w:r>
        <w:separator/>
      </w:r>
    </w:p>
  </w:endnote>
  <w:endnote w:type="continuationSeparator" w:id="0">
    <w:p w14:paraId="003D82B9" w14:textId="77777777" w:rsidR="00113A0D" w:rsidRDefault="00113A0D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D3FE3" w14:textId="77777777" w:rsidR="00405FD9" w:rsidRDefault="00405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38304" w14:textId="77777777" w:rsidR="00405FD9" w:rsidRDefault="00405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0F810" w14:textId="77777777" w:rsidR="00405FD9" w:rsidRDefault="0040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A3D7F" w14:textId="77777777" w:rsidR="00113A0D" w:rsidRDefault="00113A0D" w:rsidP="00405FD9">
      <w:pPr>
        <w:spacing w:after="0" w:line="240" w:lineRule="auto"/>
      </w:pPr>
      <w:r>
        <w:separator/>
      </w:r>
    </w:p>
  </w:footnote>
  <w:footnote w:type="continuationSeparator" w:id="0">
    <w:p w14:paraId="3E93C946" w14:textId="77777777" w:rsidR="00113A0D" w:rsidRDefault="00113A0D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638B9" w14:textId="77777777" w:rsidR="00405FD9" w:rsidRDefault="00000000">
    <w:pPr>
      <w:pStyle w:val="Header"/>
    </w:pPr>
    <w:r>
      <w:rPr>
        <w:noProof/>
      </w:rPr>
      <w:pict w14:anchorId="64C17A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FF4C0" w14:textId="77777777" w:rsidR="00405FD9" w:rsidRDefault="00000000">
    <w:pPr>
      <w:pStyle w:val="Header"/>
    </w:pPr>
    <w:r>
      <w:rPr>
        <w:noProof/>
      </w:rPr>
      <w:pict w14:anchorId="6D7E5F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3BD6" w14:textId="77777777" w:rsidR="00405FD9" w:rsidRDefault="00000000">
    <w:pPr>
      <w:pStyle w:val="Header"/>
    </w:pPr>
    <w:r>
      <w:rPr>
        <w:noProof/>
      </w:rPr>
      <w:pict w14:anchorId="24209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D4BFC"/>
    <w:multiLevelType w:val="hybridMultilevel"/>
    <w:tmpl w:val="B084526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CDEA45E2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71AD3AA">
      <w:start w:val="1"/>
      <w:numFmt w:val="decimal"/>
      <w:lvlText w:val="%3."/>
      <w:lvlJc w:val="left"/>
      <w:pPr>
        <w:ind w:left="2346" w:hanging="72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16FBE"/>
    <w:multiLevelType w:val="hybridMultilevel"/>
    <w:tmpl w:val="C4CC76A0"/>
    <w:lvl w:ilvl="0" w:tplc="FFFFFFFF">
      <w:start w:val="1"/>
      <w:numFmt w:val="thaiNumbers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883126">
    <w:abstractNumId w:val="0"/>
  </w:num>
  <w:num w:numId="2" w16cid:durableId="1587494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6C5E"/>
    <w:rsid w:val="00007309"/>
    <w:rsid w:val="000139E7"/>
    <w:rsid w:val="000234D5"/>
    <w:rsid w:val="0003712E"/>
    <w:rsid w:val="00061F93"/>
    <w:rsid w:val="0008119F"/>
    <w:rsid w:val="00081310"/>
    <w:rsid w:val="00082AE6"/>
    <w:rsid w:val="000841D5"/>
    <w:rsid w:val="00090F52"/>
    <w:rsid w:val="000B22AD"/>
    <w:rsid w:val="000C01E5"/>
    <w:rsid w:val="000C4A41"/>
    <w:rsid w:val="000D60BB"/>
    <w:rsid w:val="000F3FAA"/>
    <w:rsid w:val="00104825"/>
    <w:rsid w:val="00113A0D"/>
    <w:rsid w:val="0013579B"/>
    <w:rsid w:val="001378E6"/>
    <w:rsid w:val="00140906"/>
    <w:rsid w:val="001418F1"/>
    <w:rsid w:val="00170B42"/>
    <w:rsid w:val="00175336"/>
    <w:rsid w:val="00185B5C"/>
    <w:rsid w:val="00185BF4"/>
    <w:rsid w:val="00185FFC"/>
    <w:rsid w:val="00190F28"/>
    <w:rsid w:val="001F1A32"/>
    <w:rsid w:val="00217E18"/>
    <w:rsid w:val="00217E5B"/>
    <w:rsid w:val="00227084"/>
    <w:rsid w:val="00231534"/>
    <w:rsid w:val="0024361C"/>
    <w:rsid w:val="00253020"/>
    <w:rsid w:val="00283FE7"/>
    <w:rsid w:val="00290D2F"/>
    <w:rsid w:val="002919D5"/>
    <w:rsid w:val="0029284D"/>
    <w:rsid w:val="002B1782"/>
    <w:rsid w:val="003040BD"/>
    <w:rsid w:val="0031509B"/>
    <w:rsid w:val="003150C9"/>
    <w:rsid w:val="0032651E"/>
    <w:rsid w:val="00343B78"/>
    <w:rsid w:val="00351DAB"/>
    <w:rsid w:val="00363A24"/>
    <w:rsid w:val="00364BCF"/>
    <w:rsid w:val="00381D04"/>
    <w:rsid w:val="00386CA7"/>
    <w:rsid w:val="003B22E1"/>
    <w:rsid w:val="003C0D62"/>
    <w:rsid w:val="003C61FF"/>
    <w:rsid w:val="003F388E"/>
    <w:rsid w:val="003F4A13"/>
    <w:rsid w:val="00405FD9"/>
    <w:rsid w:val="004063B2"/>
    <w:rsid w:val="0043550B"/>
    <w:rsid w:val="00446C22"/>
    <w:rsid w:val="00447C2F"/>
    <w:rsid w:val="00461E9A"/>
    <w:rsid w:val="00464976"/>
    <w:rsid w:val="0046522F"/>
    <w:rsid w:val="004757FF"/>
    <w:rsid w:val="00485245"/>
    <w:rsid w:val="00495E54"/>
    <w:rsid w:val="0049632F"/>
    <w:rsid w:val="004A18BE"/>
    <w:rsid w:val="004A3796"/>
    <w:rsid w:val="004A599E"/>
    <w:rsid w:val="004C15F0"/>
    <w:rsid w:val="004C375F"/>
    <w:rsid w:val="004F0D7E"/>
    <w:rsid w:val="004F0DED"/>
    <w:rsid w:val="00511A6E"/>
    <w:rsid w:val="0051210F"/>
    <w:rsid w:val="0051257A"/>
    <w:rsid w:val="005200C1"/>
    <w:rsid w:val="0056605B"/>
    <w:rsid w:val="00577142"/>
    <w:rsid w:val="005837DB"/>
    <w:rsid w:val="005960DB"/>
    <w:rsid w:val="005C20E4"/>
    <w:rsid w:val="005D5AD0"/>
    <w:rsid w:val="005E027A"/>
    <w:rsid w:val="00600C9F"/>
    <w:rsid w:val="0060195F"/>
    <w:rsid w:val="00601BEE"/>
    <w:rsid w:val="00603C80"/>
    <w:rsid w:val="006120CE"/>
    <w:rsid w:val="00626ED8"/>
    <w:rsid w:val="00656260"/>
    <w:rsid w:val="00676527"/>
    <w:rsid w:val="00681349"/>
    <w:rsid w:val="00694505"/>
    <w:rsid w:val="006B2213"/>
    <w:rsid w:val="006E4627"/>
    <w:rsid w:val="006E6B56"/>
    <w:rsid w:val="007021A8"/>
    <w:rsid w:val="007105AC"/>
    <w:rsid w:val="00723CF0"/>
    <w:rsid w:val="007425AA"/>
    <w:rsid w:val="00755CC8"/>
    <w:rsid w:val="00775BFB"/>
    <w:rsid w:val="00781FAB"/>
    <w:rsid w:val="00783B57"/>
    <w:rsid w:val="007A6DE0"/>
    <w:rsid w:val="007B37D2"/>
    <w:rsid w:val="007C1A22"/>
    <w:rsid w:val="007C7F2C"/>
    <w:rsid w:val="007D52BD"/>
    <w:rsid w:val="007E63F0"/>
    <w:rsid w:val="007F47A9"/>
    <w:rsid w:val="007F6C8E"/>
    <w:rsid w:val="00800023"/>
    <w:rsid w:val="00804B24"/>
    <w:rsid w:val="00813CB9"/>
    <w:rsid w:val="00826467"/>
    <w:rsid w:val="00830FB1"/>
    <w:rsid w:val="0085378D"/>
    <w:rsid w:val="00856BC4"/>
    <w:rsid w:val="008674A6"/>
    <w:rsid w:val="008957ED"/>
    <w:rsid w:val="008B6528"/>
    <w:rsid w:val="0090391E"/>
    <w:rsid w:val="0094456B"/>
    <w:rsid w:val="00952339"/>
    <w:rsid w:val="009A4191"/>
    <w:rsid w:val="009B420A"/>
    <w:rsid w:val="009B4EB4"/>
    <w:rsid w:val="009F22B0"/>
    <w:rsid w:val="00A014DD"/>
    <w:rsid w:val="00A0226C"/>
    <w:rsid w:val="00A11290"/>
    <w:rsid w:val="00A153BC"/>
    <w:rsid w:val="00A71F81"/>
    <w:rsid w:val="00A77E0A"/>
    <w:rsid w:val="00A84411"/>
    <w:rsid w:val="00A92640"/>
    <w:rsid w:val="00AB7116"/>
    <w:rsid w:val="00AC517C"/>
    <w:rsid w:val="00B37690"/>
    <w:rsid w:val="00B45748"/>
    <w:rsid w:val="00B51D40"/>
    <w:rsid w:val="00B53389"/>
    <w:rsid w:val="00B5360C"/>
    <w:rsid w:val="00B542DE"/>
    <w:rsid w:val="00B77FF7"/>
    <w:rsid w:val="00B822C6"/>
    <w:rsid w:val="00B8247A"/>
    <w:rsid w:val="00B9125C"/>
    <w:rsid w:val="00BB14C0"/>
    <w:rsid w:val="00BC0202"/>
    <w:rsid w:val="00BC4A1E"/>
    <w:rsid w:val="00C0584F"/>
    <w:rsid w:val="00C116D0"/>
    <w:rsid w:val="00C22FDC"/>
    <w:rsid w:val="00C3611D"/>
    <w:rsid w:val="00C45FD9"/>
    <w:rsid w:val="00C50A10"/>
    <w:rsid w:val="00C5557D"/>
    <w:rsid w:val="00C76851"/>
    <w:rsid w:val="00C83AE1"/>
    <w:rsid w:val="00C92254"/>
    <w:rsid w:val="00C95526"/>
    <w:rsid w:val="00C97469"/>
    <w:rsid w:val="00CA27F0"/>
    <w:rsid w:val="00CA643E"/>
    <w:rsid w:val="00CC491D"/>
    <w:rsid w:val="00CE3FBD"/>
    <w:rsid w:val="00D32BCE"/>
    <w:rsid w:val="00D42F36"/>
    <w:rsid w:val="00D43DE9"/>
    <w:rsid w:val="00D54C6E"/>
    <w:rsid w:val="00D71C7A"/>
    <w:rsid w:val="00D77994"/>
    <w:rsid w:val="00D84B0F"/>
    <w:rsid w:val="00DD1771"/>
    <w:rsid w:val="00DD5F8C"/>
    <w:rsid w:val="00DE0B16"/>
    <w:rsid w:val="00DE6971"/>
    <w:rsid w:val="00DF1B92"/>
    <w:rsid w:val="00E03C64"/>
    <w:rsid w:val="00E1277A"/>
    <w:rsid w:val="00E27F7D"/>
    <w:rsid w:val="00E35EF5"/>
    <w:rsid w:val="00E511B6"/>
    <w:rsid w:val="00E521B0"/>
    <w:rsid w:val="00E811BF"/>
    <w:rsid w:val="00EA3837"/>
    <w:rsid w:val="00EB6B4D"/>
    <w:rsid w:val="00EC3AC3"/>
    <w:rsid w:val="00EF117D"/>
    <w:rsid w:val="00F048F4"/>
    <w:rsid w:val="00F05812"/>
    <w:rsid w:val="00F1572C"/>
    <w:rsid w:val="00F21BCB"/>
    <w:rsid w:val="00F403C7"/>
    <w:rsid w:val="00F52E54"/>
    <w:rsid w:val="00F56E85"/>
    <w:rsid w:val="00F6335C"/>
    <w:rsid w:val="00F90295"/>
    <w:rsid w:val="00F95A2B"/>
    <w:rsid w:val="00FA15A8"/>
    <w:rsid w:val="00FA3F45"/>
    <w:rsid w:val="00FA77D6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75377"/>
  <w15:docId w15:val="{64F90CD6-D9C2-46BF-A2D8-3FB7945B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ListParagraph">
    <w:name w:val="List Paragraph"/>
    <w:basedOn w:val="Normal"/>
    <w:link w:val="ListParagraphChar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37690"/>
    <w:rPr>
      <w:rFonts w:ascii="TH SarabunPSK" w:eastAsia="Calibri" w:hAnsi="TH SarabunPSK" w:cs="Angsana New"/>
      <w:i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D77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9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994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994"/>
    <w:rPr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B51D40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FDATH-Admin</cp:lastModifiedBy>
  <cp:revision>4</cp:revision>
  <cp:lastPrinted>2023-12-09T10:44:00Z</cp:lastPrinted>
  <dcterms:created xsi:type="dcterms:W3CDTF">2024-12-10T09:28:00Z</dcterms:created>
  <dcterms:modified xsi:type="dcterms:W3CDTF">2024-12-13T03:05:00Z</dcterms:modified>
</cp:coreProperties>
</file>