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C1649" w14:textId="16749A3B" w:rsidR="003C0D62" w:rsidRDefault="003C0D62"/>
    <w:p w14:paraId="7BFBB74C" w14:textId="02B3CCD5" w:rsidR="00AE1AE8" w:rsidRDefault="00AE1AE8"/>
    <w:p w14:paraId="7B1F3E42" w14:textId="1C72539E" w:rsidR="009C0CE9" w:rsidRPr="0090767F" w:rsidRDefault="00953ADC" w:rsidP="00E60015">
      <w:pPr>
        <w:spacing w:after="120"/>
        <w:jc w:val="center"/>
        <w:rPr>
          <w:rFonts w:ascii="TH SarabunPSK" w:hAnsi="TH SarabunPSK" w:cs="TH SarabunPSK"/>
          <w:b/>
          <w:bCs/>
          <w:color w:val="2CC628"/>
          <w:sz w:val="36"/>
          <w:szCs w:val="36"/>
        </w:rPr>
      </w:pPr>
      <w:r w:rsidRPr="0090767F">
        <w:rPr>
          <w:rFonts w:ascii="TH SarabunPSK" w:hAnsi="TH SarabunPSK" w:cs="TH SarabunPSK" w:hint="cs"/>
          <w:b/>
          <w:bCs/>
          <w:color w:val="2CC628"/>
          <w:sz w:val="36"/>
          <w:szCs w:val="36"/>
          <w:cs/>
        </w:rPr>
        <w:t xml:space="preserve">อย. </w:t>
      </w:r>
      <w:r w:rsidR="009C0CE9" w:rsidRPr="0090767F">
        <w:rPr>
          <w:rFonts w:ascii="TH SarabunPSK" w:hAnsi="TH SarabunPSK" w:cs="TH SarabunPSK" w:hint="cs"/>
          <w:b/>
          <w:bCs/>
          <w:color w:val="2CC628"/>
          <w:sz w:val="36"/>
          <w:szCs w:val="36"/>
          <w:cs/>
        </w:rPr>
        <w:t>ร่วม บก.ปคบ. บุกทลายแหล่ง</w:t>
      </w:r>
      <w:r w:rsidR="007A4543" w:rsidRPr="0090767F">
        <w:rPr>
          <w:rFonts w:ascii="TH SarabunPSK" w:hAnsi="TH SarabunPSK" w:cs="TH SarabunPSK" w:hint="cs"/>
          <w:b/>
          <w:bCs/>
          <w:color w:val="2CC628"/>
          <w:sz w:val="36"/>
          <w:szCs w:val="36"/>
          <w:cs/>
        </w:rPr>
        <w:t>จำหน่าย</w:t>
      </w:r>
      <w:r w:rsidR="009C0CE9" w:rsidRPr="0090767F">
        <w:rPr>
          <w:rFonts w:ascii="TH SarabunPSK" w:hAnsi="TH SarabunPSK" w:cs="TH SarabunPSK" w:hint="cs"/>
          <w:b/>
          <w:bCs/>
          <w:color w:val="2CC628"/>
          <w:sz w:val="36"/>
          <w:szCs w:val="36"/>
          <w:cs/>
        </w:rPr>
        <w:t xml:space="preserve">ยาผสมสูตร </w:t>
      </w:r>
      <w:r w:rsidR="009C0CE9" w:rsidRPr="0090767F">
        <w:rPr>
          <w:rFonts w:ascii="TH SarabunPSK" w:hAnsi="TH SarabunPSK" w:cs="TH SarabunPSK"/>
          <w:b/>
          <w:bCs/>
          <w:color w:val="2CC628"/>
          <w:sz w:val="36"/>
          <w:szCs w:val="36"/>
        </w:rPr>
        <w:t>4x100</w:t>
      </w:r>
      <w:r w:rsidR="009C0CE9" w:rsidRPr="0090767F">
        <w:rPr>
          <w:rFonts w:ascii="TH SarabunPSK" w:hAnsi="TH SarabunPSK" w:cs="TH SarabunPSK" w:hint="cs"/>
          <w:b/>
          <w:bCs/>
          <w:color w:val="2CC628"/>
          <w:sz w:val="36"/>
          <w:szCs w:val="36"/>
          <w:cs/>
        </w:rPr>
        <w:t xml:space="preserve"> </w:t>
      </w:r>
      <w:r w:rsidR="007A4543" w:rsidRPr="0090767F">
        <w:rPr>
          <w:rFonts w:ascii="TH SarabunPSK" w:hAnsi="TH SarabunPSK" w:cs="TH SarabunPSK" w:hint="cs"/>
          <w:b/>
          <w:bCs/>
          <w:color w:val="2CC628"/>
          <w:sz w:val="36"/>
          <w:szCs w:val="36"/>
          <w:cs/>
        </w:rPr>
        <w:t>รายใหญ่</w:t>
      </w:r>
      <w:r w:rsidR="009C0CE9" w:rsidRPr="0090767F">
        <w:rPr>
          <w:rFonts w:ascii="TH SarabunPSK" w:hAnsi="TH SarabunPSK" w:cs="TH SarabunPSK" w:hint="cs"/>
          <w:b/>
          <w:bCs/>
          <w:color w:val="2CC628"/>
          <w:sz w:val="36"/>
          <w:szCs w:val="36"/>
          <w:cs/>
        </w:rPr>
        <w:t>ย่านนนทบุรี</w:t>
      </w:r>
    </w:p>
    <w:p w14:paraId="78A47424" w14:textId="202CA840" w:rsidR="009C0CE9" w:rsidRPr="00F66B16" w:rsidRDefault="009C0CE9" w:rsidP="00902AD3">
      <w:pPr>
        <w:spacing w:after="120" w:line="240" w:lineRule="auto"/>
        <w:ind w:right="-154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02AD3">
        <w:rPr>
          <w:rFonts w:ascii="TH SarabunPSK" w:hAnsi="TH SarabunPSK" w:cs="TH SarabunPSK"/>
          <w:sz w:val="32"/>
          <w:szCs w:val="32"/>
          <w:cs/>
        </w:rPr>
        <w:t>อย. ร่วมกับ</w:t>
      </w:r>
      <w:bookmarkStart w:id="0" w:name="_Hlk189847981"/>
      <w:r w:rsidR="00661AD0" w:rsidRPr="00902AD3">
        <w:rPr>
          <w:rFonts w:ascii="TH SarabunPSK" w:hAnsi="TH SarabunPSK" w:cs="TH SarabunPSK"/>
          <w:sz w:val="32"/>
          <w:szCs w:val="32"/>
          <w:cs/>
        </w:rPr>
        <w:t xml:space="preserve">ตำรวจ </w:t>
      </w:r>
      <w:r w:rsidRPr="00902AD3">
        <w:rPr>
          <w:rFonts w:ascii="TH SarabunPSK" w:hAnsi="TH SarabunPSK" w:cs="TH SarabunPSK"/>
          <w:sz w:val="32"/>
          <w:szCs w:val="32"/>
          <w:cs/>
        </w:rPr>
        <w:t xml:space="preserve">บก.ปคบ. </w:t>
      </w:r>
      <w:bookmarkEnd w:id="0"/>
      <w:r w:rsidR="00FE3321" w:rsidRPr="00F66B1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เข้า</w:t>
      </w:r>
      <w:r w:rsidR="00661AD0" w:rsidRPr="00F66B16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ทลาย</w:t>
      </w:r>
      <w:r w:rsidRPr="00F66B1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แหล่งกระจายยา</w:t>
      </w:r>
      <w:r w:rsidR="004378DE" w:rsidRPr="00F66B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ผิดกฎหมาย</w:t>
      </w:r>
      <w:r w:rsidRPr="00F66B16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รายใหญ่ในจังหวัดนนทบุรี หลังได้รับแจ้งเบาะแสเกี่ยวกับการโฆษณาขายยาผ่านเว็บไซต์</w:t>
      </w:r>
      <w:r w:rsidRPr="00F66B1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66B1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พบการจำหน่ายยาแผนปัจจุบันที่มีแนวโน้มถูกนำไปใช้ในทางที่ผิด </w:t>
      </w:r>
      <w:r w:rsidR="00FE3321" w:rsidRPr="00F66B16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ทั้ง</w:t>
      </w:r>
      <w:r w:rsidRPr="00F66B16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ยาน้ำแก้ไอ และยาทรามาดอล (ยาเขียวเหลือง)</w:t>
      </w:r>
      <w:r w:rsidR="004378DE" w:rsidRPr="00F66B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และวัตถุออกฤทธิ์ต่อจิตประสาท</w:t>
      </w:r>
      <w:r w:rsidRPr="00F66B1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ที่เป็นส่วนประกอบของสูตร</w:t>
      </w:r>
      <w:r w:rsidR="00914CC0" w:rsidRPr="00F66B1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F66B16">
        <w:rPr>
          <w:rFonts w:ascii="TH SarabunPSK" w:hAnsi="TH SarabunPSK" w:cs="TH SarabunPSK"/>
          <w:color w:val="000000" w:themeColor="text1"/>
          <w:sz w:val="32"/>
          <w:szCs w:val="32"/>
          <w:cs/>
        </w:rPr>
        <w:t>4</w:t>
      </w:r>
      <w:r w:rsidRPr="00F66B16">
        <w:rPr>
          <w:rFonts w:ascii="TH SarabunPSK" w:hAnsi="TH SarabunPSK" w:cs="TH SarabunPSK"/>
          <w:color w:val="000000" w:themeColor="text1"/>
          <w:sz w:val="32"/>
          <w:szCs w:val="32"/>
        </w:rPr>
        <w:t>x</w:t>
      </w:r>
      <w:r w:rsidRPr="00F66B16">
        <w:rPr>
          <w:rFonts w:ascii="TH SarabunPSK" w:hAnsi="TH SarabunPSK" w:cs="TH SarabunPSK"/>
          <w:color w:val="000000" w:themeColor="text1"/>
          <w:sz w:val="32"/>
          <w:szCs w:val="32"/>
          <w:cs/>
        </w:rPr>
        <w:t>100</w:t>
      </w:r>
    </w:p>
    <w:p w14:paraId="135FA28C" w14:textId="4A5B1E0E" w:rsidR="00FE3321" w:rsidRPr="00F66B16" w:rsidRDefault="009010D6" w:rsidP="00902AD3">
      <w:pPr>
        <w:spacing w:after="120" w:line="240" w:lineRule="auto"/>
        <w:ind w:right="-154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02AD3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นายแพทย์วิทิต สฤษฎีชัยกุล รองเลขาธิการคณะกรรมการอาหารและยา </w:t>
      </w:r>
      <w:r w:rsidRPr="00902AD3">
        <w:rPr>
          <w:rFonts w:ascii="TH SarabunPSK" w:hAnsi="TH SarabunPSK" w:cs="TH SarabunPSK"/>
          <w:sz w:val="32"/>
          <w:szCs w:val="32"/>
          <w:cs/>
        </w:rPr>
        <w:t>เปิดเผยว่า สำนักงานคณะกรรมการอาหารและยา (อย.) ได้รับแจ้งร้องเรียนเกี่ยวกับโฆษณาขายยาทางเว็บไซต์ ซึ่งมีภาพและข้อความที่แสดงรายละเอียดของยาแผนปัจจุบันที่มีแนวโน้มนำไปใช้ในทางที่ผิด เช่น ยาน้ำแก้แพ้ แก้ไอ ยา</w:t>
      </w:r>
      <w:r w:rsidR="00BD5823" w:rsidRPr="00902AD3">
        <w:rPr>
          <w:rFonts w:ascii="TH SarabunPSK" w:hAnsi="TH SarabunPSK" w:cs="TH SarabunPSK"/>
          <w:sz w:val="32"/>
          <w:szCs w:val="32"/>
          <w:cs/>
        </w:rPr>
        <w:t>ทรามาดอล</w:t>
      </w:r>
      <w:r w:rsidR="006677B6" w:rsidRPr="00902AD3">
        <w:rPr>
          <w:rFonts w:ascii="TH SarabunPSK" w:hAnsi="TH SarabunPSK" w:cs="TH SarabunPSK"/>
          <w:sz w:val="32"/>
          <w:szCs w:val="32"/>
          <w:cs/>
        </w:rPr>
        <w:t xml:space="preserve"> (ยาเขียวเหลือง)</w:t>
      </w:r>
      <w:r w:rsidRPr="00902AD3">
        <w:rPr>
          <w:rFonts w:ascii="TH SarabunPSK" w:hAnsi="TH SarabunPSK" w:cs="TH SarabunPSK"/>
          <w:sz w:val="32"/>
          <w:szCs w:val="32"/>
          <w:cs/>
        </w:rPr>
        <w:t xml:space="preserve"> อย. จึงได้ตรวจสอบพบเจ้าของบัญชีธนาคารที่รับโอนเงิน ซื้อ</w:t>
      </w:r>
      <w:r w:rsidRPr="00902AD3">
        <w:rPr>
          <w:rFonts w:ascii="TH SarabunPSK" w:hAnsi="TH SarabunPSK" w:cs="TH SarabunPSK"/>
          <w:sz w:val="32"/>
          <w:szCs w:val="32"/>
        </w:rPr>
        <w:t>-</w:t>
      </w:r>
      <w:r w:rsidRPr="00902AD3">
        <w:rPr>
          <w:rFonts w:ascii="TH SarabunPSK" w:hAnsi="TH SarabunPSK" w:cs="TH SarabunPSK"/>
          <w:sz w:val="32"/>
          <w:szCs w:val="32"/>
          <w:cs/>
        </w:rPr>
        <w:t>ขายยาทางเว็บไซต์ดังกล่าว ไม่ได้เป็นผู้รับอนุญาตด้านยา</w:t>
      </w:r>
      <w:r w:rsidR="009C0CE9" w:rsidRPr="00902AD3">
        <w:rPr>
          <w:rFonts w:ascii="TH SarabunPSK" w:hAnsi="TH SarabunPSK" w:cs="TH SarabunPSK"/>
          <w:sz w:val="32"/>
          <w:szCs w:val="32"/>
          <w:cs/>
        </w:rPr>
        <w:t xml:space="preserve"> อย. จึง</w:t>
      </w:r>
      <w:r w:rsidRPr="00902AD3">
        <w:rPr>
          <w:rFonts w:ascii="TH SarabunPSK" w:hAnsi="TH SarabunPSK" w:cs="TH SarabunPSK"/>
          <w:sz w:val="32"/>
          <w:szCs w:val="32"/>
          <w:cs/>
        </w:rPr>
        <w:t>ได้</w:t>
      </w:r>
      <w:r w:rsidR="009C0CE9" w:rsidRPr="00902AD3">
        <w:rPr>
          <w:rFonts w:ascii="TH SarabunPSK" w:hAnsi="TH SarabunPSK" w:cs="TH SarabunPSK"/>
          <w:sz w:val="32"/>
          <w:szCs w:val="32"/>
          <w:cs/>
        </w:rPr>
        <w:t>ประสาน</w:t>
      </w:r>
      <w:r w:rsidR="00FE3321" w:rsidRPr="00902AD3">
        <w:rPr>
          <w:rFonts w:ascii="TH SarabunPSK" w:hAnsi="TH SarabunPSK" w:cs="TH SarabunPSK"/>
          <w:sz w:val="32"/>
          <w:szCs w:val="32"/>
          <w:cs/>
        </w:rPr>
        <w:t>ตำรวจ</w:t>
      </w:r>
      <w:r w:rsidRPr="00902AD3">
        <w:rPr>
          <w:rFonts w:ascii="TH SarabunPSK" w:hAnsi="TH SarabunPSK" w:cs="TH SarabunPSK"/>
          <w:sz w:val="32"/>
          <w:szCs w:val="32"/>
          <w:cs/>
        </w:rPr>
        <w:t>กองบังคับการปราบปรามการกระทำความผิด (บก.ปคบ.) เข้า</w:t>
      </w:r>
      <w:r w:rsidR="009C0CE9" w:rsidRPr="00902AD3">
        <w:rPr>
          <w:rFonts w:ascii="TH SarabunPSK" w:hAnsi="TH SarabunPSK" w:cs="TH SarabunPSK"/>
          <w:sz w:val="32"/>
          <w:szCs w:val="32"/>
          <w:cs/>
        </w:rPr>
        <w:t xml:space="preserve">ตรวจค้นสถานที่ต้องสงสัยในจังหวัดนนทบุรี </w:t>
      </w:r>
      <w:r w:rsidR="00BD5823" w:rsidRPr="00902AD3">
        <w:rPr>
          <w:rFonts w:ascii="TH SarabunPSK" w:hAnsi="TH SarabunPSK" w:cs="TH SarabunPSK"/>
          <w:sz w:val="32"/>
          <w:szCs w:val="32"/>
          <w:cs/>
        </w:rPr>
        <w:t>ใน</w:t>
      </w:r>
      <w:r w:rsidR="009C0CE9" w:rsidRPr="00902AD3">
        <w:rPr>
          <w:rFonts w:ascii="TH SarabunPSK" w:hAnsi="TH SarabunPSK" w:cs="TH SarabunPSK"/>
          <w:sz w:val="32"/>
          <w:szCs w:val="32"/>
          <w:cs/>
        </w:rPr>
        <w:t>วันที่ 7 กุมภาพันธ์ 2568 โดยพบของกลางจำนวนมาก ได้แก่ ยาทรามาดอลปลอม 11,000 แคปซูล ยาทรามาดอลไม่มีทะเบียน 7,000 เม็ด ยาน้ำแก้แพ้-แก้ไอ 10,500 ขวด (18 ยี่ห้อ) วัตถุออกฤทธิ์ต่อจิตประสาทประเภท 2 (</w:t>
      </w:r>
      <w:r w:rsidR="009C0CE9" w:rsidRPr="00902AD3">
        <w:rPr>
          <w:rFonts w:ascii="TH SarabunPSK" w:hAnsi="TH SarabunPSK" w:cs="TH SarabunPSK"/>
          <w:sz w:val="32"/>
          <w:szCs w:val="32"/>
        </w:rPr>
        <w:t xml:space="preserve">Alprazolam) </w:t>
      </w:r>
      <w:r w:rsidR="009C0CE9" w:rsidRPr="00902AD3">
        <w:rPr>
          <w:rFonts w:ascii="TH SarabunPSK" w:hAnsi="TH SarabunPSK" w:cs="TH SarabunPSK"/>
          <w:sz w:val="32"/>
          <w:szCs w:val="32"/>
          <w:cs/>
        </w:rPr>
        <w:t>1,378 เม็ด วัตถุออกฤทธิ์ประเภท 4 (</w:t>
      </w:r>
      <w:r w:rsidR="009C0CE9" w:rsidRPr="00902AD3">
        <w:rPr>
          <w:rFonts w:ascii="TH SarabunPSK" w:hAnsi="TH SarabunPSK" w:cs="TH SarabunPSK"/>
          <w:sz w:val="32"/>
          <w:szCs w:val="32"/>
        </w:rPr>
        <w:t xml:space="preserve">Clonazepam </w:t>
      </w:r>
      <w:r w:rsidR="009C0CE9" w:rsidRPr="00902AD3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9C0CE9" w:rsidRPr="00902AD3">
        <w:rPr>
          <w:rFonts w:ascii="TH SarabunPSK" w:hAnsi="TH SarabunPSK" w:cs="TH SarabunPSK"/>
          <w:sz w:val="32"/>
          <w:szCs w:val="32"/>
        </w:rPr>
        <w:t xml:space="preserve">Diazepam) </w:t>
      </w:r>
      <w:r w:rsidR="009C0CE9" w:rsidRPr="00902AD3">
        <w:rPr>
          <w:rFonts w:ascii="TH SarabunPSK" w:hAnsi="TH SarabunPSK" w:cs="TH SarabunPSK"/>
          <w:sz w:val="32"/>
          <w:szCs w:val="32"/>
          <w:cs/>
        </w:rPr>
        <w:t xml:space="preserve">รวม 14,030 เม็ด </w:t>
      </w:r>
      <w:r w:rsidR="007A4543" w:rsidRPr="00902AD3">
        <w:rPr>
          <w:rFonts w:ascii="TH SarabunPSK" w:hAnsi="TH SarabunPSK" w:cs="TH SarabunPSK"/>
          <w:sz w:val="32"/>
          <w:szCs w:val="32"/>
          <w:cs/>
        </w:rPr>
        <w:t xml:space="preserve">ซึ่งเป็นยาที่นิยมนำไปผสมน้ำกระท่อม ในสูตร </w:t>
      </w:r>
      <w:r w:rsidR="007A4543" w:rsidRPr="00902AD3">
        <w:rPr>
          <w:rFonts w:ascii="TH SarabunPSK" w:hAnsi="TH SarabunPSK" w:cs="TH SarabunPSK"/>
          <w:sz w:val="32"/>
          <w:szCs w:val="32"/>
        </w:rPr>
        <w:t xml:space="preserve">4x100 </w:t>
      </w:r>
      <w:r w:rsidR="007A4543" w:rsidRPr="00902AD3">
        <w:rPr>
          <w:rFonts w:ascii="TH SarabunPSK" w:hAnsi="TH SarabunPSK" w:cs="TH SarabunPSK"/>
          <w:sz w:val="32"/>
          <w:szCs w:val="32"/>
          <w:cs/>
        </w:rPr>
        <w:t>โดยผู้ที่ใช้ยาดังกล่าวจะมีอาการหลอน เคลิบเคลิ้ม มึนงง และเป็นสาเหตุ</w:t>
      </w:r>
      <w:r w:rsidR="00902AD3">
        <w:rPr>
          <w:rFonts w:ascii="TH SarabunPSK" w:hAnsi="TH SarabunPSK" w:cs="TH SarabunPSK" w:hint="cs"/>
          <w:sz w:val="32"/>
          <w:szCs w:val="32"/>
          <w:cs/>
        </w:rPr>
        <w:t>ทำให้</w:t>
      </w:r>
      <w:r w:rsidR="007A4543" w:rsidRPr="00902AD3">
        <w:rPr>
          <w:rFonts w:ascii="TH SarabunPSK" w:hAnsi="TH SarabunPSK" w:cs="TH SarabunPSK"/>
          <w:sz w:val="32"/>
          <w:szCs w:val="32"/>
          <w:cs/>
        </w:rPr>
        <w:t>ติดยาเสพติดที่มีฤทธิ์รุนแรงต่อไป</w:t>
      </w:r>
      <w:r w:rsidR="009C0CE9" w:rsidRPr="00902AD3">
        <w:rPr>
          <w:rFonts w:ascii="TH SarabunPSK" w:hAnsi="TH SarabunPSK" w:cs="TH SarabunPSK"/>
          <w:sz w:val="32"/>
          <w:szCs w:val="32"/>
          <w:cs/>
        </w:rPr>
        <w:t xml:space="preserve"> โดยสินค้าดังกล่าว</w:t>
      </w:r>
      <w:r w:rsidR="004378DE">
        <w:rPr>
          <w:rFonts w:ascii="TH SarabunPSK" w:hAnsi="TH SarabunPSK" w:cs="TH SarabunPSK" w:hint="cs"/>
          <w:sz w:val="32"/>
          <w:szCs w:val="32"/>
          <w:cs/>
        </w:rPr>
        <w:t>มี</w:t>
      </w:r>
      <w:r w:rsidR="004378DE" w:rsidRPr="00F66B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การโฆษณาขาย</w:t>
      </w:r>
      <w:r w:rsidR="009C0CE9" w:rsidRPr="00F66B1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ผ่านช่องทางออนไลน์ เช่น เว็บไซต์ </w:t>
      </w:r>
      <w:r w:rsidR="009C0CE9" w:rsidRPr="00F66B16">
        <w:rPr>
          <w:rFonts w:ascii="TH SarabunPSK" w:hAnsi="TH SarabunPSK" w:cs="TH SarabunPSK"/>
          <w:color w:val="000000" w:themeColor="text1"/>
          <w:sz w:val="32"/>
          <w:szCs w:val="32"/>
        </w:rPr>
        <w:t xml:space="preserve">Facebook </w:t>
      </w:r>
      <w:r w:rsidR="009C0CE9" w:rsidRPr="00F66B16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และกลุ่มไลน์</w:t>
      </w:r>
      <w:r w:rsidR="009C0CE9" w:rsidRPr="00F66B1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4378DE" w:rsidRPr="00F66B1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นอกจานี้ </w:t>
      </w:r>
      <w:r w:rsidR="004378DE" w:rsidRPr="00F66B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ในระหว่างการตรวจค้น</w:t>
      </w:r>
      <w:r w:rsidR="004378DE" w:rsidRPr="00F66B16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ยังพบพัสดุที่</w:t>
      </w:r>
      <w:r w:rsidR="004378DE" w:rsidRPr="00F66B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จัดส่งมาเป็น</w:t>
      </w:r>
      <w:r w:rsidR="004378DE" w:rsidRPr="00F66B16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ยาเขียวเหลืองปลอมอีกจำนวนมาก</w:t>
      </w:r>
      <w:r w:rsidR="004378DE" w:rsidRPr="00F66B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ทั้งนี้จะมีการขยายผลเพื่อหาแหล่งที่มาของยาดังกล่าวต่อไป </w:t>
      </w:r>
    </w:p>
    <w:p w14:paraId="5A36E486" w14:textId="4D31BF6A" w:rsidR="009C0CE9" w:rsidRPr="00902AD3" w:rsidRDefault="009C0CE9" w:rsidP="00902AD3">
      <w:pPr>
        <w:spacing w:after="120" w:line="240" w:lineRule="auto"/>
        <w:ind w:right="-15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02AD3">
        <w:rPr>
          <w:rFonts w:ascii="TH SarabunPSK" w:hAnsi="TH SarabunPSK" w:cs="TH SarabunPSK"/>
          <w:sz w:val="32"/>
          <w:szCs w:val="32"/>
          <w:cs/>
        </w:rPr>
        <w:t xml:space="preserve">เบื้องต้น </w:t>
      </w:r>
      <w:r w:rsidR="00E80FD5" w:rsidRPr="00902AD3">
        <w:rPr>
          <w:rFonts w:ascii="TH SarabunPSK" w:hAnsi="TH SarabunPSK" w:cs="TH SarabunPSK"/>
          <w:sz w:val="32"/>
          <w:szCs w:val="32"/>
          <w:cs/>
        </w:rPr>
        <w:t>ตำรวจได้ยึดของกลางและจะดำเนินคดีกับผู้ขายยาดังกล่าวใน</w:t>
      </w:r>
      <w:r w:rsidRPr="00902AD3">
        <w:rPr>
          <w:rFonts w:ascii="TH SarabunPSK" w:hAnsi="TH SarabunPSK" w:cs="TH SarabunPSK"/>
          <w:sz w:val="32"/>
          <w:szCs w:val="32"/>
          <w:cs/>
        </w:rPr>
        <w:t>ข้อหาตามพระราชบัญญัติให้ใช้ประมวลกฎหมายยาเสพติด พ.ศ.2564</w:t>
      </w:r>
      <w:r w:rsidR="00E80FD5" w:rsidRPr="00902AD3">
        <w:rPr>
          <w:rFonts w:ascii="TH SarabunPSK" w:hAnsi="TH SarabunPSK" w:cs="TH SarabunPSK"/>
          <w:sz w:val="32"/>
          <w:szCs w:val="32"/>
          <w:cs/>
        </w:rPr>
        <w:t xml:space="preserve"> โดยห้ามผู้ใดผลิต นำเข้า ส่งออก จำหน่าย มีไว้ในครอบครอง หรือนำผ่านซึ่งวัตถุออกฤทธิ์ เว้นแต่ได้รับอนุญาต หากฝ่าฝืนจะ</w:t>
      </w:r>
      <w:r w:rsidRPr="00902AD3">
        <w:rPr>
          <w:rFonts w:ascii="TH SarabunPSK" w:hAnsi="TH SarabunPSK" w:cs="TH SarabunPSK"/>
          <w:sz w:val="32"/>
          <w:szCs w:val="32"/>
          <w:cs/>
        </w:rPr>
        <w:t>มีโทษจำคุกไม่เกิน 7 ปี และปรับไม่เกิน 700,000 บาท รวมถึงความผิดตามพระราชบัญญัติยา พ.ศ. 2510 ในข้อหาขายยาโดยไม่ได้รับอนุญาต ผลิตยาปลอม และจำหน่ายยาไม่มีทะเบียนตำรับ ซึ่งมีโทษจำคุกสูงสุดถึง 20 ปี</w:t>
      </w:r>
    </w:p>
    <w:p w14:paraId="51DDCE38" w14:textId="5C4CC0E5" w:rsidR="009C0CE9" w:rsidRDefault="00E80FD5" w:rsidP="00902AD3">
      <w:pPr>
        <w:spacing w:after="0" w:line="240" w:lineRule="auto"/>
        <w:ind w:right="-154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02AD3">
        <w:rPr>
          <w:rFonts w:ascii="TH SarabunPSK" w:hAnsi="TH SarabunPSK" w:cs="TH SarabunPSK"/>
          <w:b/>
          <w:bCs/>
          <w:sz w:val="32"/>
          <w:szCs w:val="32"/>
          <w:cs/>
        </w:rPr>
        <w:t>รองเลขาธิการฯ อย</w:t>
      </w:r>
      <w:r w:rsidRPr="00902AD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9C0CE9" w:rsidRPr="00902AD3">
        <w:rPr>
          <w:rFonts w:ascii="TH SarabunPSK" w:hAnsi="TH SarabunPSK" w:cs="TH SarabunPSK"/>
          <w:sz w:val="32"/>
          <w:szCs w:val="32"/>
          <w:cs/>
        </w:rPr>
        <w:t>เตือนประชาชนว่า การใช้ยาโดยไม่ได้รับคำแนะนำจากแพทย์หรือเภสัชกร อาจเสี่ยงต่ออันตรายร้ายแรง โดยเฉพาะยาที่ถูกลักลอบจำหน่ายและมีแนวโน้มถูกนำไปใช้ผิดวัตถุประสงค์ ซึ่งอาจทำให้เกิดอาการมึนงง ประสาทหลอน และเสพติดอย่างรุนแรง หากพบเห็นการลักลอบจำหน่ายยาโดยไม่ได้รับอนุญาต สามารถแจ้งเบาะแสได้ที่สายด่วน อย. 1556</w:t>
      </w:r>
    </w:p>
    <w:p w14:paraId="2F286D52" w14:textId="382AA3E6" w:rsidR="00902AD3" w:rsidRPr="00902AD3" w:rsidRDefault="00902AD3" w:rsidP="00902AD3">
      <w:pPr>
        <w:spacing w:after="0" w:line="240" w:lineRule="auto"/>
        <w:ind w:right="-154" w:hanging="9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********************************</w:t>
      </w:r>
    </w:p>
    <w:p w14:paraId="25EE65E5" w14:textId="748BE68E" w:rsidR="00AE1AE8" w:rsidRPr="0090767F" w:rsidRDefault="0073560C" w:rsidP="0090767F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02AD3">
        <w:rPr>
          <w:rFonts w:ascii="TH SarabunPSK" w:hAnsi="TH SarabunPSK" w:cs="TH SarabunPSK"/>
          <w:sz w:val="32"/>
          <w:szCs w:val="32"/>
          <w:cs/>
        </w:rPr>
        <w:t xml:space="preserve">วันที่เผยแพร่ข่าว </w:t>
      </w:r>
      <w:r w:rsidR="00FF397E">
        <w:rPr>
          <w:rFonts w:ascii="TH SarabunPSK" w:hAnsi="TH SarabunPSK" w:cs="TH SarabunPSK"/>
          <w:sz w:val="32"/>
          <w:szCs w:val="32"/>
        </w:rPr>
        <w:t>8</w:t>
      </w:r>
      <w:r w:rsidR="00161105" w:rsidRPr="00902AD3">
        <w:rPr>
          <w:rFonts w:ascii="TH SarabunPSK" w:hAnsi="TH SarabunPSK" w:cs="TH SarabunPSK"/>
          <w:sz w:val="32"/>
          <w:szCs w:val="32"/>
        </w:rPr>
        <w:t xml:space="preserve"> </w:t>
      </w:r>
      <w:r w:rsidR="00161105" w:rsidRPr="00902AD3">
        <w:rPr>
          <w:rFonts w:ascii="TH SarabunPSK" w:hAnsi="TH SarabunPSK" w:cs="TH SarabunPSK"/>
          <w:sz w:val="32"/>
          <w:szCs w:val="32"/>
          <w:cs/>
        </w:rPr>
        <w:t xml:space="preserve">กุมภาพันธ์ </w:t>
      </w:r>
      <w:r w:rsidR="00161105" w:rsidRPr="00902AD3">
        <w:rPr>
          <w:rFonts w:ascii="TH SarabunPSK" w:hAnsi="TH SarabunPSK" w:cs="TH SarabunPSK"/>
          <w:sz w:val="32"/>
          <w:szCs w:val="32"/>
        </w:rPr>
        <w:t>256</w:t>
      </w:r>
      <w:r w:rsidR="009C0CE9" w:rsidRPr="00902AD3">
        <w:rPr>
          <w:rFonts w:ascii="TH SarabunPSK" w:hAnsi="TH SarabunPSK" w:cs="TH SarabunPSK"/>
          <w:sz w:val="32"/>
          <w:szCs w:val="32"/>
        </w:rPr>
        <w:t>8</w:t>
      </w:r>
      <w:r w:rsidR="00161105" w:rsidRPr="00902AD3">
        <w:rPr>
          <w:rFonts w:ascii="TH SarabunPSK" w:hAnsi="TH SarabunPSK" w:cs="TH SarabunPSK"/>
          <w:sz w:val="32"/>
          <w:szCs w:val="32"/>
        </w:rPr>
        <w:t xml:space="preserve"> </w:t>
      </w:r>
      <w:r w:rsidRPr="00902AD3">
        <w:rPr>
          <w:rFonts w:ascii="TH SarabunPSK" w:hAnsi="TH SarabunPSK" w:cs="TH SarabunPSK"/>
          <w:sz w:val="32"/>
          <w:szCs w:val="32"/>
        </w:rPr>
        <w:t xml:space="preserve"> </w:t>
      </w:r>
      <w:r w:rsidRPr="00902AD3">
        <w:rPr>
          <w:rFonts w:ascii="TH SarabunPSK" w:hAnsi="TH SarabunPSK" w:cs="TH SarabunPSK"/>
          <w:sz w:val="32"/>
          <w:szCs w:val="32"/>
          <w:cs/>
        </w:rPr>
        <w:t>/</w:t>
      </w:r>
      <w:r w:rsidRPr="00902AD3">
        <w:rPr>
          <w:rFonts w:ascii="TH SarabunPSK" w:hAnsi="TH SarabunPSK" w:cs="TH SarabunPSK"/>
          <w:sz w:val="32"/>
          <w:szCs w:val="32"/>
        </w:rPr>
        <w:t xml:space="preserve"> </w:t>
      </w:r>
      <w:r w:rsidRPr="00902AD3">
        <w:rPr>
          <w:rFonts w:ascii="TH SarabunPSK" w:hAnsi="TH SarabunPSK" w:cs="TH SarabunPSK"/>
          <w:sz w:val="32"/>
          <w:szCs w:val="32"/>
          <w:cs/>
        </w:rPr>
        <w:t xml:space="preserve">ข่าวแจก   </w:t>
      </w:r>
      <w:r w:rsidR="00FF397E">
        <w:rPr>
          <w:rFonts w:ascii="TH SarabunPSK" w:hAnsi="TH SarabunPSK" w:cs="TH SarabunPSK"/>
          <w:sz w:val="32"/>
          <w:szCs w:val="32"/>
        </w:rPr>
        <w:t>105</w:t>
      </w:r>
      <w:r w:rsidRPr="00902AD3">
        <w:rPr>
          <w:rFonts w:ascii="TH SarabunPSK" w:hAnsi="TH SarabunPSK" w:cs="TH SarabunPSK"/>
          <w:sz w:val="32"/>
          <w:szCs w:val="32"/>
          <w:cs/>
        </w:rPr>
        <w:t xml:space="preserve">  ปีงบประมาณ พ.ศ. </w:t>
      </w:r>
      <w:r w:rsidRPr="00902AD3">
        <w:rPr>
          <w:rFonts w:ascii="TH SarabunPSK" w:hAnsi="TH SarabunPSK" w:cs="TH SarabunPSK"/>
          <w:sz w:val="32"/>
          <w:szCs w:val="32"/>
        </w:rPr>
        <w:t>256</w:t>
      </w:r>
      <w:r w:rsidR="009C0CE9" w:rsidRPr="00902AD3">
        <w:rPr>
          <w:rFonts w:ascii="TH SarabunPSK" w:hAnsi="TH SarabunPSK" w:cs="TH SarabunPSK"/>
          <w:sz w:val="32"/>
          <w:szCs w:val="32"/>
        </w:rPr>
        <w:t>8</w:t>
      </w:r>
    </w:p>
    <w:sectPr w:rsidR="00AE1AE8" w:rsidRPr="009076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4A034" w14:textId="77777777" w:rsidR="009D4A7F" w:rsidRDefault="009D4A7F" w:rsidP="00405FD9">
      <w:pPr>
        <w:spacing w:after="0" w:line="240" w:lineRule="auto"/>
      </w:pPr>
      <w:r>
        <w:separator/>
      </w:r>
    </w:p>
  </w:endnote>
  <w:endnote w:type="continuationSeparator" w:id="0">
    <w:p w14:paraId="6C5A9669" w14:textId="77777777" w:rsidR="009D4A7F" w:rsidRDefault="009D4A7F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CE55F" w14:textId="77777777" w:rsidR="00405FD9" w:rsidRDefault="00405F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5E7C7" w14:textId="77777777" w:rsidR="00405FD9" w:rsidRDefault="00405F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A2E0B" w14:textId="77777777" w:rsidR="00405FD9" w:rsidRDefault="00405F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2788A" w14:textId="77777777" w:rsidR="009D4A7F" w:rsidRDefault="009D4A7F" w:rsidP="00405FD9">
      <w:pPr>
        <w:spacing w:after="0" w:line="240" w:lineRule="auto"/>
      </w:pPr>
      <w:r>
        <w:separator/>
      </w:r>
    </w:p>
  </w:footnote>
  <w:footnote w:type="continuationSeparator" w:id="0">
    <w:p w14:paraId="3FF1516A" w14:textId="77777777" w:rsidR="009D4A7F" w:rsidRDefault="009D4A7F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572A6" w14:textId="77777777" w:rsidR="00405FD9" w:rsidRDefault="00000000">
    <w:pPr>
      <w:pStyle w:val="Header"/>
    </w:pPr>
    <w:r>
      <w:rPr>
        <w:noProof/>
      </w:rPr>
      <w:pict w14:anchorId="1A3F16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7" o:spid="_x0000_s1027" type="#_x0000_t75" alt="" style="position:absolute;margin-left:0;margin-top:0;width:588.2pt;height:848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7BFF8" w14:textId="77777777" w:rsidR="00405FD9" w:rsidRDefault="00000000">
    <w:pPr>
      <w:pStyle w:val="Header"/>
    </w:pPr>
    <w:r>
      <w:rPr>
        <w:noProof/>
      </w:rPr>
      <w:pict w14:anchorId="013F61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1026" type="#_x0000_t75" alt="" style="position:absolute;margin-left:0;margin-top:0;width:588.2pt;height:848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1A844" w14:textId="77777777" w:rsidR="00405FD9" w:rsidRDefault="00000000">
    <w:pPr>
      <w:pStyle w:val="Header"/>
    </w:pPr>
    <w:r>
      <w:rPr>
        <w:noProof/>
      </w:rPr>
      <w:pict w14:anchorId="777DCA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1025" type="#_x0000_t75" alt="" style="position:absolute;margin-left:0;margin-top:0;width:588.2pt;height:848.3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943F5"/>
    <w:multiLevelType w:val="hybridMultilevel"/>
    <w:tmpl w:val="48926C7E"/>
    <w:lvl w:ilvl="0" w:tplc="6AF4AE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0DA698F"/>
    <w:multiLevelType w:val="hybridMultilevel"/>
    <w:tmpl w:val="15001428"/>
    <w:lvl w:ilvl="0" w:tplc="64F6C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F0669C"/>
    <w:multiLevelType w:val="hybridMultilevel"/>
    <w:tmpl w:val="62221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652630">
    <w:abstractNumId w:val="2"/>
  </w:num>
  <w:num w:numId="2" w16cid:durableId="863637286">
    <w:abstractNumId w:val="1"/>
  </w:num>
  <w:num w:numId="3" w16cid:durableId="343677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D9"/>
    <w:rsid w:val="000221DE"/>
    <w:rsid w:val="00032A70"/>
    <w:rsid w:val="00045CE7"/>
    <w:rsid w:val="00161105"/>
    <w:rsid w:val="001B7A6F"/>
    <w:rsid w:val="001C44D1"/>
    <w:rsid w:val="002E6E84"/>
    <w:rsid w:val="003C0D62"/>
    <w:rsid w:val="00405FD9"/>
    <w:rsid w:val="004378DE"/>
    <w:rsid w:val="00626CEB"/>
    <w:rsid w:val="00661AD0"/>
    <w:rsid w:val="006677B6"/>
    <w:rsid w:val="007017DD"/>
    <w:rsid w:val="0072029D"/>
    <w:rsid w:val="0073560C"/>
    <w:rsid w:val="007A4543"/>
    <w:rsid w:val="007C1A22"/>
    <w:rsid w:val="00805E93"/>
    <w:rsid w:val="00847C4D"/>
    <w:rsid w:val="00855058"/>
    <w:rsid w:val="008C2909"/>
    <w:rsid w:val="009010D6"/>
    <w:rsid w:val="00902AD3"/>
    <w:rsid w:val="0090767F"/>
    <w:rsid w:val="00914CC0"/>
    <w:rsid w:val="00930325"/>
    <w:rsid w:val="00953ADC"/>
    <w:rsid w:val="009663CC"/>
    <w:rsid w:val="009C0CE9"/>
    <w:rsid w:val="009C0DB1"/>
    <w:rsid w:val="009D4A7F"/>
    <w:rsid w:val="00AE1AE8"/>
    <w:rsid w:val="00B2184D"/>
    <w:rsid w:val="00B93390"/>
    <w:rsid w:val="00BD5823"/>
    <w:rsid w:val="00BF5DB5"/>
    <w:rsid w:val="00BF67B1"/>
    <w:rsid w:val="00C82F95"/>
    <w:rsid w:val="00CB132B"/>
    <w:rsid w:val="00CF15FB"/>
    <w:rsid w:val="00D54B09"/>
    <w:rsid w:val="00E60015"/>
    <w:rsid w:val="00E77171"/>
    <w:rsid w:val="00E80FD5"/>
    <w:rsid w:val="00E92DF6"/>
    <w:rsid w:val="00F136D5"/>
    <w:rsid w:val="00F66B16"/>
    <w:rsid w:val="00FC53FB"/>
    <w:rsid w:val="00FE3321"/>
    <w:rsid w:val="00FF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CEA83D"/>
  <w15:docId w15:val="{E734CF0B-7F50-42FF-848C-688EB7C26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FD9"/>
  </w:style>
  <w:style w:type="paragraph" w:styleId="Footer">
    <w:name w:val="footer"/>
    <w:basedOn w:val="Normal"/>
    <w:link w:val="FooterChar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FD9"/>
  </w:style>
  <w:style w:type="paragraph" w:styleId="ListParagraph">
    <w:name w:val="List Paragraph"/>
    <w:basedOn w:val="Normal"/>
    <w:uiPriority w:val="34"/>
    <w:qFormat/>
    <w:rsid w:val="009C0CE9"/>
    <w:pPr>
      <w:spacing w:after="0" w:line="240" w:lineRule="auto"/>
      <w:ind w:left="720"/>
      <w:contextualSpacing/>
    </w:pPr>
    <w:rPr>
      <w:rFonts w:cs="Angsana New"/>
      <w:kern w:val="2"/>
      <w:sz w:val="24"/>
      <w:szCs w:val="30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9C0CE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6B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FDATH-Admin</cp:lastModifiedBy>
  <cp:revision>3</cp:revision>
  <dcterms:created xsi:type="dcterms:W3CDTF">2025-02-08T02:41:00Z</dcterms:created>
  <dcterms:modified xsi:type="dcterms:W3CDTF">2025-02-08T03:11:00Z</dcterms:modified>
</cp:coreProperties>
</file>