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</w:pPr>
    </w:p>
    <w:p w14:paraId="5451ABBF" w14:textId="77777777" w:rsidR="007425AA" w:rsidRDefault="007425AA" w:rsidP="00BC0202">
      <w:pPr>
        <w:jc w:val="thaiDistribute"/>
      </w:pPr>
    </w:p>
    <w:p w14:paraId="5C36AF3A" w14:textId="77777777" w:rsidR="004C15F0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2B9BC3B0" w14:textId="3B0B1D64" w:rsidR="00F77F86" w:rsidRDefault="00BC4A1E" w:rsidP="00644A81">
      <w:pPr>
        <w:pStyle w:val="Default"/>
        <w:ind w:right="-188"/>
        <w:jc w:val="center"/>
        <w:rPr>
          <w:b/>
          <w:bCs/>
          <w:color w:val="E36C0A" w:themeColor="accent6" w:themeShade="BF"/>
          <w:sz w:val="36"/>
          <w:szCs w:val="36"/>
        </w:rPr>
      </w:pPr>
      <w:r w:rsidRPr="007E5DAF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อย. </w:t>
      </w:r>
      <w:r w:rsidR="00FC23BF" w:rsidRPr="007E5DAF">
        <w:rPr>
          <w:rFonts w:hint="cs"/>
          <w:b/>
          <w:bCs/>
          <w:color w:val="E36C0A" w:themeColor="accent6" w:themeShade="BF"/>
          <w:sz w:val="36"/>
          <w:szCs w:val="36"/>
          <w:cs/>
        </w:rPr>
        <w:t>แนะ</w:t>
      </w:r>
      <w:r w:rsidR="00962AEE" w:rsidRPr="007E5DAF">
        <w:rPr>
          <w:rFonts w:hint="cs"/>
          <w:b/>
          <w:bCs/>
          <w:color w:val="E36C0A" w:themeColor="accent6" w:themeShade="BF"/>
          <w:sz w:val="36"/>
          <w:szCs w:val="36"/>
          <w:cs/>
        </w:rPr>
        <w:t>ผู้บริโภค</w:t>
      </w:r>
      <w:r w:rsidR="00FC23BF" w:rsidRPr="007E5DAF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="003E7161" w:rsidRPr="007E5DAF">
        <w:rPr>
          <w:rFonts w:hint="cs"/>
          <w:b/>
          <w:bCs/>
          <w:color w:val="E36C0A" w:themeColor="accent6" w:themeShade="BF"/>
          <w:sz w:val="36"/>
          <w:szCs w:val="36"/>
          <w:cs/>
        </w:rPr>
        <w:t>รู้เท่าทัน</w:t>
      </w:r>
      <w:r w:rsidR="00644A81">
        <w:rPr>
          <w:rFonts w:hint="cs"/>
          <w:b/>
          <w:bCs/>
          <w:color w:val="E36C0A" w:themeColor="accent6" w:themeShade="BF"/>
          <w:sz w:val="36"/>
          <w:szCs w:val="36"/>
          <w:cs/>
        </w:rPr>
        <w:t>โฆษณา</w:t>
      </w:r>
      <w:r w:rsidR="00B30960">
        <w:rPr>
          <w:rFonts w:hint="cs"/>
          <w:b/>
          <w:bCs/>
          <w:color w:val="E36C0A" w:themeColor="accent6" w:themeShade="BF"/>
          <w:sz w:val="36"/>
          <w:szCs w:val="36"/>
          <w:cs/>
        </w:rPr>
        <w:t>เครื่องมือแพทย์</w:t>
      </w:r>
      <w:r w:rsidR="00315AF9">
        <w:rPr>
          <w:rFonts w:hint="cs"/>
          <w:b/>
          <w:bCs/>
          <w:color w:val="E36C0A" w:themeColor="accent6" w:themeShade="BF"/>
          <w:sz w:val="36"/>
          <w:szCs w:val="36"/>
          <w:cs/>
        </w:rPr>
        <w:t>อวดอ้างเกินจริง</w:t>
      </w:r>
    </w:p>
    <w:p w14:paraId="7ECBE0D8" w14:textId="0A28998A" w:rsidR="00BC4A1E" w:rsidRDefault="00BC4A1E" w:rsidP="00BC4A1E">
      <w:pPr>
        <w:pStyle w:val="Default"/>
      </w:pPr>
    </w:p>
    <w:p w14:paraId="680C0E21" w14:textId="191D5BE7" w:rsidR="009D4B87" w:rsidRDefault="009D4B87" w:rsidP="001D0E69">
      <w:pPr>
        <w:spacing w:after="120"/>
        <w:ind w:right="-188" w:firstLine="85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proofErr w:type="spellStart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. แนะผู้บริโภครู้เท่าทันโฆษณาเครื่องมือแพทย์อวดอ้างเกินจริง แนะนำตรวจสอบผลิตภัณฑ์เครื่องมือแพทย์ว่าได้รับการอนุญาตจาก </w:t>
      </w:r>
      <w:proofErr w:type="spellStart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. รวมทั้งถ่ายรูปผลิตภัณฑ์ ข้อบ่งใช้ในฉลาก และเอกสารกำกับไว้ เป็นหลักฐาน หากเกิดความผิดปกติหลังจากใช้เครื่องมือแพทย์โปรดแจ้งสายด่วน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. 1556</w:t>
      </w:r>
    </w:p>
    <w:p w14:paraId="4A48D777" w14:textId="5C455155" w:rsidR="009D4B87" w:rsidRDefault="009D4B87" w:rsidP="002E68B0">
      <w:pPr>
        <w:spacing w:after="0"/>
        <w:ind w:right="-188" w:firstLine="851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D4B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เปิดเผยว่า ปัจจุบันมีการโฆษณาเครื่องมือแพทย์อวดอ้างว่าใช้เทคโนโลยี </w:t>
      </w:r>
      <w:proofErr w:type="spellStart"/>
      <w:r w:rsidRPr="009D4B87">
        <w:rPr>
          <w:rFonts w:ascii="TH SarabunPSK" w:hAnsi="TH SarabunPSK" w:cs="TH SarabunPSK"/>
          <w:sz w:val="32"/>
          <w:szCs w:val="32"/>
        </w:rPr>
        <w:t>Exosome</w:t>
      </w:r>
      <w:proofErr w:type="spellEnd"/>
      <w:r w:rsidRPr="009D4B87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เอ็กซ์</w:t>
      </w:r>
      <w:proofErr w:type="spellEnd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โซโซม) หรือมีส่วนประกอบของ </w:t>
      </w:r>
      <w:r w:rsidRPr="009D4B87">
        <w:rPr>
          <w:rFonts w:ascii="TH SarabunPSK" w:hAnsi="TH SarabunPSK" w:cs="TH SarabunPSK"/>
          <w:sz w:val="32"/>
          <w:szCs w:val="32"/>
        </w:rPr>
        <w:t xml:space="preserve">Stem Cell </w:t>
      </w:r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ช่วยฟื้นฟูผิวล้ำลึก และมีการโฆษณาสำหรับใช้ฉีดบนใบหน้านั้น สำนักงานคณะกรรมการอาหารและยา (</w:t>
      </w:r>
      <w:proofErr w:type="spellStart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.)  ขอชี้แจงว่า จากการตรวจสอบผลิตภัณฑ์ที่ได้รับการขึ้นทะเบียนเป็นเครื่องมือแพทย์ พบว่า </w:t>
      </w:r>
      <w:proofErr w:type="spellStart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. ยังไม่เคยมีการอนุญาตเครื่องมือแพทย์ที่ใช้เทคโนโลยี </w:t>
      </w:r>
      <w:proofErr w:type="spellStart"/>
      <w:r w:rsidRPr="009D4B87">
        <w:rPr>
          <w:rFonts w:ascii="TH SarabunPSK" w:hAnsi="TH SarabunPSK" w:cs="TH SarabunPSK"/>
          <w:sz w:val="32"/>
          <w:szCs w:val="32"/>
        </w:rPr>
        <w:t>Exosome</w:t>
      </w:r>
      <w:proofErr w:type="spellEnd"/>
      <w:r w:rsidRPr="009D4B87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เอ็กซ์</w:t>
      </w:r>
      <w:proofErr w:type="spellEnd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โซโซม) หรือส่วนประกอบของ </w:t>
      </w:r>
      <w:r w:rsidRPr="009D4B87">
        <w:rPr>
          <w:rFonts w:ascii="TH SarabunPSK" w:hAnsi="TH SarabunPSK" w:cs="TH SarabunPSK"/>
          <w:sz w:val="32"/>
          <w:szCs w:val="32"/>
        </w:rPr>
        <w:t xml:space="preserve">Stem Cell </w:t>
      </w:r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รวมทั้งยังไม่เคยได้รับการอนุญาตโฆษณาเทคโนโลยี </w:t>
      </w:r>
      <w:proofErr w:type="spellStart"/>
      <w:r w:rsidRPr="009D4B87">
        <w:rPr>
          <w:rFonts w:ascii="TH SarabunPSK" w:hAnsi="TH SarabunPSK" w:cs="TH SarabunPSK"/>
          <w:sz w:val="32"/>
          <w:szCs w:val="32"/>
        </w:rPr>
        <w:t>Exosome</w:t>
      </w:r>
      <w:proofErr w:type="spellEnd"/>
      <w:r w:rsidRPr="009D4B87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เอ็กซ์</w:t>
      </w:r>
      <w:proofErr w:type="spellEnd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โซโซม) หรือส่วนประกอบของ </w:t>
      </w:r>
      <w:r w:rsidRPr="009D4B87">
        <w:rPr>
          <w:rFonts w:ascii="TH SarabunPSK" w:hAnsi="TH SarabunPSK" w:cs="TH SarabunPSK"/>
          <w:sz w:val="32"/>
          <w:szCs w:val="32"/>
        </w:rPr>
        <w:t xml:space="preserve">Stem Cell </w:t>
      </w:r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ดังกล่าวรวมถึงการโฆษณาสำหรับใช้ฉีดบนใบหน้าตามที่กล่าวอ้าง</w:t>
      </w:r>
    </w:p>
    <w:p w14:paraId="10C62A2C" w14:textId="5B484ACF" w:rsidR="009D4B87" w:rsidRPr="009D4B87" w:rsidRDefault="009D4B87" w:rsidP="009D4B87">
      <w:pPr>
        <w:spacing w:before="120" w:after="0"/>
        <w:ind w:right="-188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ดังนั้น</w:t>
      </w:r>
      <w:r w:rsidRPr="009D4B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. แนะให้ผู้บริโภครักษาสิทธิของตนเอง และรู้เท่าทันโฆษณาผลิตภัณฑ์สุขภาพอวดอ้างเกินจริง เพื่อให้เกิดความปลอดภัย (</w:t>
      </w:r>
      <w:r w:rsidRPr="009D4B87">
        <w:rPr>
          <w:rFonts w:ascii="TH SarabunPSK" w:hAnsi="TH SarabunPSK" w:cs="TH SarabunPSK"/>
          <w:sz w:val="32"/>
          <w:szCs w:val="32"/>
        </w:rPr>
        <w:t xml:space="preserve">Safety) </w:t>
      </w:r>
      <w:r w:rsidRPr="009D4B87">
        <w:rPr>
          <w:rFonts w:ascii="TH SarabunPSK" w:hAnsi="TH SarabunPSK" w:cs="TH SarabunPSK"/>
          <w:sz w:val="32"/>
          <w:szCs w:val="32"/>
          <w:cs/>
          <w:lang w:bidi="th-TH"/>
        </w:rPr>
        <w:t>ในการใช้ผลิตภัณฑ์สุขภาพ โดยใช้แนวปฏิบัติดังนี้</w:t>
      </w:r>
      <w:bookmarkStart w:id="0" w:name="_GoBack"/>
      <w:bookmarkEnd w:id="0"/>
    </w:p>
    <w:p w14:paraId="39E457C9" w14:textId="5233ECF7" w:rsidR="004C1B77" w:rsidRDefault="004C1B77" w:rsidP="004C1B77">
      <w:pPr>
        <w:pStyle w:val="a7"/>
        <w:numPr>
          <w:ilvl w:val="0"/>
          <w:numId w:val="1"/>
        </w:numPr>
        <w:spacing w:after="160" w:line="259" w:lineRule="auto"/>
        <w:ind w:left="1134" w:hanging="283"/>
        <w:jc w:val="thaiDistribute"/>
        <w:rPr>
          <w:rFonts w:cs="TH SarabunPSK"/>
          <w:szCs w:val="32"/>
        </w:rPr>
      </w:pPr>
      <w:r w:rsidRPr="004C1B77">
        <w:rPr>
          <w:rFonts w:cs="TH SarabunPSK"/>
          <w:szCs w:val="32"/>
          <w:cs/>
        </w:rPr>
        <w:t>ตรวจสอบ</w:t>
      </w:r>
      <w:r w:rsidR="001F16D0">
        <w:rPr>
          <w:rFonts w:cs="TH SarabunPSK" w:hint="cs"/>
          <w:szCs w:val="32"/>
          <w:cs/>
        </w:rPr>
        <w:t>เครื่องมือแพทย์</w:t>
      </w:r>
      <w:r w:rsidRPr="004C1B77">
        <w:rPr>
          <w:rFonts w:cs="TH SarabunPSK"/>
          <w:szCs w:val="32"/>
          <w:cs/>
        </w:rPr>
        <w:t xml:space="preserve">ว่าได้รับอนุญาตจาก </w:t>
      </w:r>
      <w:proofErr w:type="spellStart"/>
      <w:r w:rsidRPr="004C1B77">
        <w:rPr>
          <w:rFonts w:cs="TH SarabunPSK"/>
          <w:szCs w:val="32"/>
          <w:cs/>
        </w:rPr>
        <w:t>อย</w:t>
      </w:r>
      <w:proofErr w:type="spellEnd"/>
      <w:r w:rsidRPr="004C1B77">
        <w:rPr>
          <w:rFonts w:cs="TH SarabunPSK"/>
          <w:szCs w:val="32"/>
        </w:rPr>
        <w:t>.</w:t>
      </w:r>
      <w:r w:rsidRPr="004C1B77">
        <w:rPr>
          <w:rFonts w:cs="TH SarabunPSK"/>
          <w:szCs w:val="32"/>
          <w:cs/>
        </w:rPr>
        <w:t xml:space="preserve"> โดยพิจารณาเลขทะเบียนการอนุญาต</w:t>
      </w:r>
    </w:p>
    <w:p w14:paraId="05D3322B" w14:textId="18872925" w:rsidR="001D0E69" w:rsidRPr="004C1B77" w:rsidRDefault="001D0E69" w:rsidP="004C1B77">
      <w:pPr>
        <w:pStyle w:val="a7"/>
        <w:numPr>
          <w:ilvl w:val="0"/>
          <w:numId w:val="1"/>
        </w:numPr>
        <w:spacing w:after="160" w:line="259" w:lineRule="auto"/>
        <w:ind w:left="1134" w:hanging="283"/>
        <w:jc w:val="thaiDistribute"/>
        <w:rPr>
          <w:rFonts w:cs="TH SarabunPSK"/>
          <w:szCs w:val="32"/>
        </w:rPr>
      </w:pPr>
      <w:r w:rsidRPr="001D0E69">
        <w:rPr>
          <w:rFonts w:cs="TH SarabunPSK"/>
          <w:szCs w:val="32"/>
          <w:cs/>
        </w:rPr>
        <w:t>ตรวจสอบ</w:t>
      </w:r>
      <w:r w:rsidR="001F16D0">
        <w:rPr>
          <w:rFonts w:cs="TH SarabunPSK" w:hint="cs"/>
          <w:szCs w:val="32"/>
          <w:cs/>
        </w:rPr>
        <w:t>การโฆษณา</w:t>
      </w:r>
      <w:r w:rsidRPr="001D0E69">
        <w:rPr>
          <w:rFonts w:cs="TH SarabunPSK"/>
          <w:szCs w:val="32"/>
          <w:cs/>
        </w:rPr>
        <w:t>ผลิตภัณฑ์</w:t>
      </w:r>
      <w:r w:rsidR="001F16D0">
        <w:rPr>
          <w:rFonts w:cs="TH SarabunPSK" w:hint="cs"/>
          <w:szCs w:val="32"/>
          <w:cs/>
        </w:rPr>
        <w:t>เครื่องมือแพทย์</w:t>
      </w:r>
      <w:r w:rsidRPr="001D0E69">
        <w:rPr>
          <w:rFonts w:cs="TH SarabunPSK"/>
          <w:szCs w:val="32"/>
          <w:cs/>
        </w:rPr>
        <w:t>ว่ามีหมายเลขใบอนุญาตโฆษณาเครื่องมือแพทย์ (</w:t>
      </w:r>
      <w:proofErr w:type="spellStart"/>
      <w:r w:rsidRPr="001D0E69">
        <w:rPr>
          <w:rFonts w:cs="TH SarabunPSK"/>
          <w:szCs w:val="32"/>
          <w:cs/>
        </w:rPr>
        <w:t>ฆพ</w:t>
      </w:r>
      <w:proofErr w:type="spellEnd"/>
      <w:r w:rsidRPr="001D0E69">
        <w:rPr>
          <w:rFonts w:cs="TH SarabunPSK"/>
          <w:szCs w:val="32"/>
          <w:cs/>
        </w:rPr>
        <w:t>.)</w:t>
      </w:r>
    </w:p>
    <w:p w14:paraId="08087B70" w14:textId="30B8DBDF" w:rsidR="004C1B77" w:rsidRPr="004C1B77" w:rsidRDefault="004C1B77" w:rsidP="002E68B0">
      <w:pPr>
        <w:pStyle w:val="a7"/>
        <w:numPr>
          <w:ilvl w:val="0"/>
          <w:numId w:val="1"/>
        </w:numPr>
        <w:spacing w:after="160" w:line="259" w:lineRule="auto"/>
        <w:ind w:left="1134" w:right="-188" w:hanging="283"/>
        <w:jc w:val="thaiDistribute"/>
        <w:rPr>
          <w:rFonts w:cs="TH SarabunPSK"/>
          <w:szCs w:val="32"/>
        </w:rPr>
      </w:pPr>
      <w:r w:rsidRPr="004C1B77">
        <w:rPr>
          <w:rFonts w:cs="TH SarabunPSK"/>
          <w:szCs w:val="32"/>
          <w:cs/>
        </w:rPr>
        <w:t>ตรวจสอบวิธีใช้ที่ระบุ</w:t>
      </w:r>
      <w:r w:rsidR="00E23307">
        <w:rPr>
          <w:rFonts w:cs="TH SarabunPSK" w:hint="cs"/>
          <w:szCs w:val="32"/>
          <w:cs/>
        </w:rPr>
        <w:t>บน</w:t>
      </w:r>
      <w:r w:rsidRPr="004C1B77">
        <w:rPr>
          <w:rFonts w:cs="TH SarabunPSK"/>
          <w:szCs w:val="32"/>
          <w:cs/>
        </w:rPr>
        <w:t>ฉลากและเอกสารกำกับผลิตภัณฑ์ และยืนยันให้ผู้ประกอบการใช้ตามที่ระบุ</w:t>
      </w:r>
      <w:r w:rsidR="00E23307">
        <w:rPr>
          <w:rFonts w:cs="TH SarabunPSK" w:hint="cs"/>
          <w:szCs w:val="32"/>
          <w:cs/>
        </w:rPr>
        <w:t>บน</w:t>
      </w:r>
      <w:r w:rsidRPr="004C1B77">
        <w:rPr>
          <w:rFonts w:cs="TH SarabunPSK"/>
          <w:szCs w:val="32"/>
          <w:cs/>
        </w:rPr>
        <w:t>ฉลากอย่างเคร่งครัด</w:t>
      </w:r>
    </w:p>
    <w:p w14:paraId="48741AC1" w14:textId="77777777" w:rsidR="004C1B77" w:rsidRPr="004C1B77" w:rsidRDefault="004C1B77" w:rsidP="004C1B77">
      <w:pPr>
        <w:pStyle w:val="a7"/>
        <w:numPr>
          <w:ilvl w:val="0"/>
          <w:numId w:val="1"/>
        </w:numPr>
        <w:spacing w:after="160" w:line="259" w:lineRule="auto"/>
        <w:ind w:left="1134" w:hanging="283"/>
        <w:jc w:val="thaiDistribute"/>
        <w:rPr>
          <w:rFonts w:cs="TH SarabunPSK"/>
          <w:szCs w:val="32"/>
        </w:rPr>
      </w:pPr>
      <w:r w:rsidRPr="004C1B77">
        <w:rPr>
          <w:rFonts w:cs="TH SarabunPSK"/>
          <w:szCs w:val="32"/>
          <w:cs/>
        </w:rPr>
        <w:t>ถ่ายรูปผลิตภัณฑ์ไว้เป็นหลักฐาน รวมทั้งฉลากและเอกสารกำกับผลิตภัณฑ์</w:t>
      </w:r>
    </w:p>
    <w:p w14:paraId="29333841" w14:textId="77777777" w:rsidR="004C1B77" w:rsidRPr="004C1B77" w:rsidRDefault="004C1B77" w:rsidP="004C1B77">
      <w:pPr>
        <w:pStyle w:val="a7"/>
        <w:numPr>
          <w:ilvl w:val="0"/>
          <w:numId w:val="1"/>
        </w:numPr>
        <w:spacing w:after="160" w:line="259" w:lineRule="auto"/>
        <w:ind w:left="1134" w:hanging="283"/>
        <w:jc w:val="thaiDistribute"/>
        <w:rPr>
          <w:rFonts w:cs="TH SarabunPSK"/>
          <w:szCs w:val="32"/>
        </w:rPr>
      </w:pPr>
      <w:r w:rsidRPr="004C1B77">
        <w:rPr>
          <w:rFonts w:cs="TH SarabunPSK"/>
          <w:szCs w:val="32"/>
          <w:cs/>
        </w:rPr>
        <w:t>พิจารณาข้อความโฆษณา และความคุ้มค่าในการรับบริการ</w:t>
      </w:r>
    </w:p>
    <w:p w14:paraId="1CCAA46A" w14:textId="6BF291B2" w:rsidR="004C1B77" w:rsidRPr="004C1B77" w:rsidRDefault="004C1B77" w:rsidP="00C54AC2">
      <w:pPr>
        <w:pStyle w:val="a7"/>
        <w:numPr>
          <w:ilvl w:val="0"/>
          <w:numId w:val="1"/>
        </w:numPr>
        <w:spacing w:after="120" w:line="259" w:lineRule="auto"/>
        <w:ind w:left="1134" w:hanging="283"/>
        <w:jc w:val="thaiDistribute"/>
        <w:rPr>
          <w:rFonts w:cs="TH SarabunPSK"/>
          <w:szCs w:val="32"/>
        </w:rPr>
      </w:pPr>
      <w:r w:rsidRPr="004C1B77">
        <w:rPr>
          <w:rFonts w:cs="TH SarabunPSK"/>
          <w:szCs w:val="32"/>
          <w:cs/>
        </w:rPr>
        <w:t xml:space="preserve">หลังจากใช้ผลิตภัณฑ์แล้ว หากเกิดความผิดปกติให้รีบติดต่อ </w:t>
      </w:r>
      <w:proofErr w:type="spellStart"/>
      <w:r w:rsidRPr="004C1B77">
        <w:rPr>
          <w:rFonts w:cs="TH SarabunPSK"/>
          <w:szCs w:val="32"/>
          <w:cs/>
        </w:rPr>
        <w:t>อย</w:t>
      </w:r>
      <w:proofErr w:type="spellEnd"/>
      <w:r w:rsidRPr="004C1B77">
        <w:rPr>
          <w:rFonts w:cs="TH SarabunPSK"/>
          <w:szCs w:val="32"/>
        </w:rPr>
        <w:t>.</w:t>
      </w:r>
      <w:r w:rsidRPr="004C1B77">
        <w:rPr>
          <w:rFonts w:cs="TH SarabunPSK"/>
          <w:szCs w:val="32"/>
          <w:cs/>
        </w:rPr>
        <w:t xml:space="preserve"> ได้ที่สายด่วน </w:t>
      </w:r>
      <w:proofErr w:type="spellStart"/>
      <w:r w:rsidRPr="004C1B77">
        <w:rPr>
          <w:rFonts w:cs="TH SarabunPSK"/>
          <w:szCs w:val="32"/>
          <w:cs/>
        </w:rPr>
        <w:t>อย</w:t>
      </w:r>
      <w:proofErr w:type="spellEnd"/>
      <w:r w:rsidRPr="004C1B77">
        <w:rPr>
          <w:rFonts w:cs="TH SarabunPSK"/>
          <w:szCs w:val="32"/>
        </w:rPr>
        <w:t>.</w:t>
      </w:r>
      <w:r w:rsidRPr="004C1B77">
        <w:rPr>
          <w:rFonts w:cs="TH SarabunPSK"/>
          <w:szCs w:val="32"/>
          <w:cs/>
        </w:rPr>
        <w:t xml:space="preserve"> </w:t>
      </w:r>
      <w:r w:rsidRPr="004C1B77">
        <w:rPr>
          <w:rFonts w:cs="TH SarabunPSK"/>
          <w:i w:val="0"/>
          <w:iCs/>
          <w:szCs w:val="32"/>
        </w:rPr>
        <w:t>1556</w:t>
      </w:r>
    </w:p>
    <w:p w14:paraId="06E125AD" w14:textId="77777777" w:rsidR="009D4B87" w:rsidRPr="009D4B87" w:rsidRDefault="002E68B0" w:rsidP="009D4B87">
      <w:pPr>
        <w:spacing w:after="120"/>
        <w:ind w:right="-188" w:firstLine="851"/>
        <w:jc w:val="thaiDistribute"/>
        <w:rPr>
          <w:sz w:val="32"/>
          <w:szCs w:val="32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 wp14:anchorId="4A4B863D" wp14:editId="65360020">
            <wp:simplePos x="0" y="0"/>
            <wp:positionH relativeFrom="margin">
              <wp:posOffset>4961255</wp:posOffset>
            </wp:positionH>
            <wp:positionV relativeFrom="margin">
              <wp:posOffset>6758305</wp:posOffset>
            </wp:positionV>
            <wp:extent cx="1064895" cy="10648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B87" w:rsidRPr="009D4B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รองเลขาธิการฯ </w:t>
      </w:r>
      <w:proofErr w:type="spellStart"/>
      <w:r w:rsidR="009D4B87" w:rsidRPr="009D4B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อย</w:t>
      </w:r>
      <w:proofErr w:type="spellEnd"/>
      <w:r w:rsidR="009D4B87" w:rsidRPr="009D4B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D4B87"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กล่าวย้ำว่า ในส่วนของผู้ประกอบการ ขอให้ดำเนินการภายใต้กฎระเบียบ มีความรับผิดชอบ โดยให้ข้อมูลที่ถูกต้องแก่ผู้บริโภคอย่างรอบด้านและปฏิบัติตามข้อมูลวิธีใช้บนฉลากและเอกสารกำกับผลิตภัณฑ์อย่างเคร่งครัด เพื่อลดความเสี่ยงที่จะเกิดกับผู้มารับบริการ ทั้งนี้ </w:t>
      </w:r>
      <w:proofErr w:type="spellStart"/>
      <w:r w:rsidR="009D4B87" w:rsidRPr="009D4B87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9D4B87"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.พร้อมเฝ้าระวังผลิตภัณฑ์สุขภาพและดำเนินคดีกับผู้กระทำผิดอย่างเคร่งครัด สำหรับผู้บริโภค สามารถตรวจสอบผลิตภัณฑ์ที่ได้รับอนุญาตได้ที่เว็บไซต์ </w:t>
      </w:r>
      <w:proofErr w:type="spellStart"/>
      <w:r w:rsidR="009D4B87" w:rsidRPr="009D4B87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9D4B87"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9D4B87" w:rsidRPr="009D4B87">
        <w:rPr>
          <w:rFonts w:ascii="TH SarabunPSK" w:hAnsi="TH SarabunPSK" w:cs="TH SarabunPSK"/>
          <w:sz w:val="32"/>
          <w:szCs w:val="32"/>
        </w:rPr>
        <w:t xml:space="preserve">www.fda.moph.go.th </w:t>
      </w:r>
      <w:r w:rsidR="009D4B87"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 ผ่าน </w:t>
      </w:r>
      <w:r w:rsidR="009D4B87" w:rsidRPr="009D4B87">
        <w:rPr>
          <w:rFonts w:ascii="TH SarabunPSK" w:hAnsi="TH SarabunPSK" w:cs="TH SarabunPSK"/>
          <w:sz w:val="32"/>
          <w:szCs w:val="32"/>
        </w:rPr>
        <w:t>QR Code</w:t>
      </w:r>
    </w:p>
    <w:p w14:paraId="30502C68" w14:textId="066F0A36" w:rsidR="00BC4A1E" w:rsidRPr="00BC4A1E" w:rsidRDefault="00BC4A1E" w:rsidP="009D4B87">
      <w:pPr>
        <w:spacing w:after="120"/>
        <w:ind w:right="-188" w:firstLine="851"/>
        <w:jc w:val="thaiDistribute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0EC4693A" w14:textId="0AF5C4B5" w:rsidR="008B6528" w:rsidRPr="00BC4A1E" w:rsidRDefault="00BC4A1E" w:rsidP="00C54AC2">
      <w:pPr>
        <w:tabs>
          <w:tab w:val="left" w:pos="2650"/>
        </w:tabs>
        <w:spacing w:after="12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>
        <w:rPr>
          <w:rFonts w:ascii="TH SarabunPSK" w:hAnsi="TH SarabunPSK" w:cs="TH SarabunPSK"/>
          <w:sz w:val="32"/>
          <w:szCs w:val="32"/>
        </w:rPr>
        <w:t xml:space="preserve"> </w:t>
      </w:r>
      <w:r w:rsidR="007E5D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207A1">
        <w:rPr>
          <w:rFonts w:ascii="TH SarabunPSK" w:hAnsi="TH SarabunPSK" w:cs="TH SarabunPSK" w:hint="cs"/>
          <w:sz w:val="32"/>
          <w:szCs w:val="32"/>
          <w:cs/>
          <w:lang w:bidi="th-TH"/>
        </w:rPr>
        <w:t>14</w:t>
      </w:r>
      <w:r w:rsidR="007E5D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7F679B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BC4A1E">
        <w:rPr>
          <w:rFonts w:ascii="TH SarabunPSK" w:hAnsi="TH SarabunPSK" w:cs="TH SarabunPSK"/>
          <w:sz w:val="32"/>
          <w:szCs w:val="32"/>
        </w:rPr>
        <w:t xml:space="preserve"> 2566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="006207A1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6207A1">
        <w:rPr>
          <w:rFonts w:ascii="TH SarabunPSK" w:hAnsi="TH SarabunPSK" w:cs="TH SarabunPSK"/>
          <w:sz w:val="32"/>
          <w:szCs w:val="32"/>
        </w:rPr>
        <w:t xml:space="preserve">139 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2566</w:t>
      </w:r>
    </w:p>
    <w:sectPr w:rsidR="008B6528" w:rsidRPr="00BC4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CE769" w14:textId="77777777" w:rsidR="00FE25B1" w:rsidRDefault="00FE25B1" w:rsidP="00405FD9">
      <w:pPr>
        <w:spacing w:after="0" w:line="240" w:lineRule="auto"/>
      </w:pPr>
      <w:r>
        <w:separator/>
      </w:r>
    </w:p>
  </w:endnote>
  <w:endnote w:type="continuationSeparator" w:id="0">
    <w:p w14:paraId="47ADAC62" w14:textId="77777777" w:rsidR="00FE25B1" w:rsidRDefault="00FE25B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125CB" w14:textId="77777777" w:rsidR="00FE25B1" w:rsidRDefault="00FE25B1" w:rsidP="00405FD9">
      <w:pPr>
        <w:spacing w:after="0" w:line="240" w:lineRule="auto"/>
      </w:pPr>
      <w:r>
        <w:separator/>
      </w:r>
    </w:p>
  </w:footnote>
  <w:footnote w:type="continuationSeparator" w:id="0">
    <w:p w14:paraId="440F4C0C" w14:textId="77777777" w:rsidR="00FE25B1" w:rsidRDefault="00FE25B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FE25B1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FE25B1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FE25B1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5C63"/>
    <w:multiLevelType w:val="hybridMultilevel"/>
    <w:tmpl w:val="03345954"/>
    <w:lvl w:ilvl="0" w:tplc="81C4E19E">
      <w:start w:val="1"/>
      <w:numFmt w:val="decimal"/>
      <w:lvlText w:val="%1)"/>
      <w:lvlJc w:val="left"/>
      <w:pPr>
        <w:ind w:left="1080" w:hanging="360"/>
      </w:pPr>
      <w:rPr>
        <w:i w:val="0"/>
        <w:iCs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96515"/>
    <w:rsid w:val="000B22AD"/>
    <w:rsid w:val="000D3C2A"/>
    <w:rsid w:val="000F081D"/>
    <w:rsid w:val="0013579B"/>
    <w:rsid w:val="0017797C"/>
    <w:rsid w:val="00185B5C"/>
    <w:rsid w:val="00190F28"/>
    <w:rsid w:val="001A247E"/>
    <w:rsid w:val="001D0E69"/>
    <w:rsid w:val="001E3C7D"/>
    <w:rsid w:val="001F16D0"/>
    <w:rsid w:val="001F1A32"/>
    <w:rsid w:val="00217E18"/>
    <w:rsid w:val="00231534"/>
    <w:rsid w:val="0024361C"/>
    <w:rsid w:val="00261F69"/>
    <w:rsid w:val="00283FE7"/>
    <w:rsid w:val="0029284D"/>
    <w:rsid w:val="002B1782"/>
    <w:rsid w:val="002C273A"/>
    <w:rsid w:val="002C617D"/>
    <w:rsid w:val="002C6F69"/>
    <w:rsid w:val="002E68B0"/>
    <w:rsid w:val="00315AF9"/>
    <w:rsid w:val="0032651E"/>
    <w:rsid w:val="00363A24"/>
    <w:rsid w:val="00384D21"/>
    <w:rsid w:val="003C0D62"/>
    <w:rsid w:val="003C2D4D"/>
    <w:rsid w:val="003E7161"/>
    <w:rsid w:val="00405FD9"/>
    <w:rsid w:val="00426FD5"/>
    <w:rsid w:val="0043165F"/>
    <w:rsid w:val="00444E8D"/>
    <w:rsid w:val="00461717"/>
    <w:rsid w:val="00464976"/>
    <w:rsid w:val="004772FC"/>
    <w:rsid w:val="00485245"/>
    <w:rsid w:val="00495E54"/>
    <w:rsid w:val="004962C1"/>
    <w:rsid w:val="004A3796"/>
    <w:rsid w:val="004C15F0"/>
    <w:rsid w:val="004C1B77"/>
    <w:rsid w:val="004F0DED"/>
    <w:rsid w:val="00511A6E"/>
    <w:rsid w:val="0051210F"/>
    <w:rsid w:val="005335CE"/>
    <w:rsid w:val="00556486"/>
    <w:rsid w:val="00564BA2"/>
    <w:rsid w:val="005A4EC5"/>
    <w:rsid w:val="005B687B"/>
    <w:rsid w:val="005C20E4"/>
    <w:rsid w:val="005D5AD0"/>
    <w:rsid w:val="005E027A"/>
    <w:rsid w:val="00603C80"/>
    <w:rsid w:val="006207A1"/>
    <w:rsid w:val="00644A81"/>
    <w:rsid w:val="0065720F"/>
    <w:rsid w:val="00694A13"/>
    <w:rsid w:val="006D5058"/>
    <w:rsid w:val="006E4627"/>
    <w:rsid w:val="007021A8"/>
    <w:rsid w:val="007425AA"/>
    <w:rsid w:val="0076749F"/>
    <w:rsid w:val="007A49FE"/>
    <w:rsid w:val="007C1A22"/>
    <w:rsid w:val="007C7209"/>
    <w:rsid w:val="007D0A5B"/>
    <w:rsid w:val="007D0B60"/>
    <w:rsid w:val="007E5DAF"/>
    <w:rsid w:val="007E63F0"/>
    <w:rsid w:val="007F679B"/>
    <w:rsid w:val="00800023"/>
    <w:rsid w:val="00826467"/>
    <w:rsid w:val="008674A6"/>
    <w:rsid w:val="008B6528"/>
    <w:rsid w:val="00916F09"/>
    <w:rsid w:val="0092336C"/>
    <w:rsid w:val="00944176"/>
    <w:rsid w:val="00962AEE"/>
    <w:rsid w:val="00964831"/>
    <w:rsid w:val="009679B8"/>
    <w:rsid w:val="00977BA0"/>
    <w:rsid w:val="009A202B"/>
    <w:rsid w:val="009D4B87"/>
    <w:rsid w:val="009D6116"/>
    <w:rsid w:val="009F22B0"/>
    <w:rsid w:val="00A11290"/>
    <w:rsid w:val="00A36A37"/>
    <w:rsid w:val="00A71F81"/>
    <w:rsid w:val="00A77E0A"/>
    <w:rsid w:val="00A839AB"/>
    <w:rsid w:val="00A83ED7"/>
    <w:rsid w:val="00A84411"/>
    <w:rsid w:val="00AA1A3F"/>
    <w:rsid w:val="00AB728A"/>
    <w:rsid w:val="00AD1032"/>
    <w:rsid w:val="00B17417"/>
    <w:rsid w:val="00B26737"/>
    <w:rsid w:val="00B30960"/>
    <w:rsid w:val="00B53389"/>
    <w:rsid w:val="00B62548"/>
    <w:rsid w:val="00BA6FE0"/>
    <w:rsid w:val="00BC0202"/>
    <w:rsid w:val="00BC4A1E"/>
    <w:rsid w:val="00BD658A"/>
    <w:rsid w:val="00C31E43"/>
    <w:rsid w:val="00C45FD9"/>
    <w:rsid w:val="00C4608E"/>
    <w:rsid w:val="00C50A10"/>
    <w:rsid w:val="00C54AC2"/>
    <w:rsid w:val="00C76851"/>
    <w:rsid w:val="00C83AE1"/>
    <w:rsid w:val="00C849CF"/>
    <w:rsid w:val="00C95526"/>
    <w:rsid w:val="00C97469"/>
    <w:rsid w:val="00CD4F43"/>
    <w:rsid w:val="00D10976"/>
    <w:rsid w:val="00D1614A"/>
    <w:rsid w:val="00D16812"/>
    <w:rsid w:val="00D51B83"/>
    <w:rsid w:val="00D5422F"/>
    <w:rsid w:val="00D56537"/>
    <w:rsid w:val="00DA4FCA"/>
    <w:rsid w:val="00DD1EC7"/>
    <w:rsid w:val="00DE5617"/>
    <w:rsid w:val="00DE6971"/>
    <w:rsid w:val="00DF17EA"/>
    <w:rsid w:val="00DF6169"/>
    <w:rsid w:val="00E020E8"/>
    <w:rsid w:val="00E04786"/>
    <w:rsid w:val="00E23307"/>
    <w:rsid w:val="00E35EF5"/>
    <w:rsid w:val="00E53D59"/>
    <w:rsid w:val="00E72FAC"/>
    <w:rsid w:val="00E95AAD"/>
    <w:rsid w:val="00EA3837"/>
    <w:rsid w:val="00EA60FE"/>
    <w:rsid w:val="00EA7B36"/>
    <w:rsid w:val="00ED000F"/>
    <w:rsid w:val="00EE15DB"/>
    <w:rsid w:val="00F048F4"/>
    <w:rsid w:val="00F135EE"/>
    <w:rsid w:val="00F1572C"/>
    <w:rsid w:val="00F165C3"/>
    <w:rsid w:val="00F403C7"/>
    <w:rsid w:val="00F52E54"/>
    <w:rsid w:val="00F77F86"/>
    <w:rsid w:val="00F87139"/>
    <w:rsid w:val="00F90295"/>
    <w:rsid w:val="00FA77D6"/>
    <w:rsid w:val="00FB0EDF"/>
    <w:rsid w:val="00FB5312"/>
    <w:rsid w:val="00FC23BF"/>
    <w:rsid w:val="00FE25B1"/>
    <w:rsid w:val="00FF311F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FDA-DC001</cp:lastModifiedBy>
  <cp:revision>4</cp:revision>
  <cp:lastPrinted>2023-07-11T04:53:00Z</cp:lastPrinted>
  <dcterms:created xsi:type="dcterms:W3CDTF">2023-07-13T10:18:00Z</dcterms:created>
  <dcterms:modified xsi:type="dcterms:W3CDTF">2023-07-14T02:13:00Z</dcterms:modified>
</cp:coreProperties>
</file>