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EF4F" w14:textId="77777777" w:rsidR="007425AA" w:rsidRPr="00F31B1B" w:rsidRDefault="007425AA" w:rsidP="00BC0202">
      <w:pPr>
        <w:jc w:val="thaiDistribute"/>
        <w:rPr>
          <w:sz w:val="30"/>
          <w:szCs w:val="30"/>
        </w:rPr>
      </w:pPr>
    </w:p>
    <w:p w14:paraId="0D6DAC35" w14:textId="77777777" w:rsidR="004C15F0" w:rsidRPr="00F31B1B" w:rsidRDefault="004C15F0" w:rsidP="00F31B1B">
      <w:pPr>
        <w:tabs>
          <w:tab w:val="left" w:pos="2650"/>
        </w:tabs>
        <w:spacing w:before="120" w:after="0"/>
        <w:ind w:right="-330"/>
        <w:rPr>
          <w:rFonts w:ascii="TH SarabunPSK" w:hAnsi="TH SarabunPSK" w:cs="TH SarabunPSK"/>
          <w:sz w:val="30"/>
          <w:szCs w:val="30"/>
        </w:rPr>
      </w:pPr>
    </w:p>
    <w:p w14:paraId="3807C1AD" w14:textId="77777777" w:rsidR="00042038" w:rsidRDefault="00042038" w:rsidP="00042038">
      <w:pPr>
        <w:pStyle w:val="Default"/>
        <w:spacing w:after="60"/>
        <w:ind w:right="-331"/>
        <w:jc w:val="center"/>
        <w:rPr>
          <w:b/>
          <w:bCs/>
          <w:color w:val="00B050"/>
          <w:sz w:val="34"/>
          <w:szCs w:val="34"/>
        </w:rPr>
      </w:pPr>
    </w:p>
    <w:p w14:paraId="74A52D52" w14:textId="579599E7" w:rsidR="00FC2ACB" w:rsidRPr="00133CD5" w:rsidRDefault="00BC4A1E" w:rsidP="00FC2ACB">
      <w:pPr>
        <w:pStyle w:val="Default"/>
        <w:spacing w:before="120" w:after="60"/>
        <w:ind w:right="-331"/>
        <w:jc w:val="center"/>
        <w:rPr>
          <w:b/>
          <w:bCs/>
          <w:color w:val="FF0000"/>
          <w:sz w:val="36"/>
          <w:szCs w:val="36"/>
          <w:cs/>
        </w:rPr>
      </w:pPr>
      <w:r w:rsidRPr="00133CD5">
        <w:rPr>
          <w:rFonts w:hint="cs"/>
          <w:b/>
          <w:bCs/>
          <w:color w:val="FF0000"/>
          <w:sz w:val="36"/>
          <w:szCs w:val="36"/>
          <w:cs/>
        </w:rPr>
        <w:t xml:space="preserve">อย. </w:t>
      </w:r>
      <w:r w:rsidR="00133CD5" w:rsidRPr="00133CD5">
        <w:rPr>
          <w:rFonts w:hint="cs"/>
          <w:b/>
          <w:bCs/>
          <w:color w:val="FF0000"/>
          <w:sz w:val="36"/>
          <w:szCs w:val="36"/>
          <w:cs/>
        </w:rPr>
        <w:t xml:space="preserve">ขานรับนโยบายนายกฯ </w:t>
      </w:r>
      <w:r w:rsidR="00133CD5">
        <w:rPr>
          <w:rFonts w:hint="cs"/>
          <w:b/>
          <w:bCs/>
          <w:color w:val="FF0000"/>
          <w:sz w:val="36"/>
          <w:szCs w:val="36"/>
          <w:cs/>
        </w:rPr>
        <w:t>ปรับลดขั้นตอน</w:t>
      </w:r>
      <w:r w:rsidR="006841BB">
        <w:rPr>
          <w:rFonts w:hint="cs"/>
          <w:b/>
          <w:bCs/>
          <w:color w:val="FF0000"/>
          <w:sz w:val="36"/>
          <w:szCs w:val="36"/>
          <w:cs/>
        </w:rPr>
        <w:t>และเวลาการอนุญาต</w:t>
      </w:r>
      <w:r w:rsidR="00FC2ACB">
        <w:rPr>
          <w:rFonts w:hint="cs"/>
          <w:b/>
          <w:bCs/>
          <w:color w:val="FF0000"/>
          <w:sz w:val="36"/>
          <w:szCs w:val="36"/>
          <w:cs/>
        </w:rPr>
        <w:t xml:space="preserve"> สะดวกขึ้น เร็วขึ้น </w:t>
      </w:r>
      <w:r w:rsidR="00FC2ACB">
        <w:rPr>
          <w:b/>
          <w:bCs/>
          <w:color w:val="FF0000"/>
          <w:sz w:val="36"/>
          <w:szCs w:val="36"/>
          <w:cs/>
        </w:rPr>
        <w:br/>
      </w:r>
      <w:r w:rsidR="00FC2ACB">
        <w:rPr>
          <w:rFonts w:hint="cs"/>
          <w:b/>
          <w:bCs/>
          <w:color w:val="FF0000"/>
          <w:sz w:val="36"/>
          <w:szCs w:val="36"/>
          <w:cs/>
        </w:rPr>
        <w:t>เน้นผู้บริโภคยังคงปลอดภัย</w:t>
      </w:r>
    </w:p>
    <w:p w14:paraId="6793C561" w14:textId="00211BC4" w:rsidR="0088222B" w:rsidRPr="0088222B" w:rsidRDefault="00217E5B" w:rsidP="0042201C">
      <w:pPr>
        <w:tabs>
          <w:tab w:val="left" w:pos="851"/>
        </w:tabs>
        <w:spacing w:after="0" w:line="240" w:lineRule="auto"/>
        <w:ind w:left="-144" w:right="-331" w:firstLine="864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8222B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อย. </w:t>
      </w:r>
      <w:r w:rsidR="0088222B" w:rsidRPr="0088222B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ขานรับนโยบายนายกรัฐมนตรี </w:t>
      </w:r>
      <w:r w:rsidR="007A6BB4" w:rsidRPr="0088222B">
        <w:rPr>
          <w:rFonts w:ascii="TH SarabunPSK" w:hAnsi="TH SarabunPSK" w:cs="TH SarabunPSK"/>
          <w:sz w:val="32"/>
          <w:szCs w:val="32"/>
          <w:cs/>
          <w:lang w:bidi="th-TH"/>
        </w:rPr>
        <w:t>เพิ่มศักยภาพการให้บริการ</w:t>
      </w:r>
      <w:r w:rsidR="007A6BB4" w:rsidRPr="0088222B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ด้วยระบบการทำงานแบบดิจิทัล </w:t>
      </w:r>
      <w:r w:rsidR="00133CD5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         </w:t>
      </w:r>
      <w:r w:rsidR="007A6BB4" w:rsidRPr="0088222B">
        <w:rPr>
          <w:rFonts w:cs="TH SarabunPSK"/>
          <w:sz w:val="32"/>
          <w:szCs w:val="32"/>
          <w:cs/>
          <w:lang w:bidi="th-TH"/>
        </w:rPr>
        <w:t>ลดขั้นตอนและระยะเวลาการพิจารณาอนุญาต</w:t>
      </w:r>
      <w:r w:rsidR="0042201C">
        <w:rPr>
          <w:rFonts w:cs="TH SarabunPSK" w:hint="cs"/>
          <w:sz w:val="32"/>
          <w:szCs w:val="32"/>
          <w:cs/>
          <w:lang w:bidi="th-TH"/>
        </w:rPr>
        <w:t xml:space="preserve"> 2</w:t>
      </w:r>
      <w:r w:rsidR="001A4B79">
        <w:rPr>
          <w:rFonts w:cs="TH SarabunPSK" w:hint="cs"/>
          <w:sz w:val="32"/>
          <w:szCs w:val="32"/>
          <w:cs/>
          <w:lang w:bidi="th-TH"/>
        </w:rPr>
        <w:t>45</w:t>
      </w:r>
      <w:r w:rsidR="0042201C">
        <w:rPr>
          <w:rFonts w:cs="TH SarabunPSK" w:hint="cs"/>
          <w:sz w:val="32"/>
          <w:szCs w:val="32"/>
          <w:cs/>
          <w:lang w:bidi="th-TH"/>
        </w:rPr>
        <w:t xml:space="preserve"> </w:t>
      </w:r>
      <w:r w:rsidR="0042201C" w:rsidRPr="006841BB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กระบวนงาน </w:t>
      </w:r>
      <w:r w:rsidR="006841B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6841BB" w:rsidRPr="006841BB">
        <w:rPr>
          <w:rFonts w:ascii="TH SarabunPSK" w:hAnsi="TH SarabunPSK" w:cs="TH SarabunPSK"/>
          <w:sz w:val="32"/>
          <w:szCs w:val="32"/>
          <w:cs/>
        </w:rPr>
        <w:t xml:space="preserve">ปรับลดจำนวนวันให้บริการรวมได้มากกว่าร้อยละ </w:t>
      </w:r>
      <w:r w:rsidR="006841BB" w:rsidRPr="006841BB">
        <w:rPr>
          <w:rFonts w:ascii="TH SarabunPSK" w:hAnsi="TH SarabunPSK" w:cs="TH SarabunPSK"/>
          <w:sz w:val="32"/>
          <w:szCs w:val="32"/>
        </w:rPr>
        <w:t>50</w:t>
      </w:r>
      <w:r w:rsidR="006841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B3B7F" w:rsidRPr="006841BB">
        <w:rPr>
          <w:rFonts w:ascii="TH SarabunPSK" w:hAnsi="TH SarabunPSK" w:cs="TH SarabunPSK"/>
          <w:sz w:val="32"/>
          <w:szCs w:val="32"/>
          <w:cs/>
          <w:lang w:bidi="th-TH"/>
        </w:rPr>
        <w:t>แต่ยังคง</w:t>
      </w:r>
      <w:r w:rsidR="00BB7754" w:rsidRPr="006841BB">
        <w:rPr>
          <w:rFonts w:ascii="TH SarabunPSK" w:hAnsi="TH SarabunPSK" w:cs="TH SarabunPSK"/>
          <w:sz w:val="32"/>
          <w:szCs w:val="32"/>
          <w:cs/>
          <w:lang w:bidi="th-TH"/>
        </w:rPr>
        <w:t>ประสิทธิภาพ</w:t>
      </w:r>
      <w:r w:rsidR="00EB3B7F" w:rsidRPr="006841BB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="00953BA3" w:rsidRPr="006841BB">
        <w:rPr>
          <w:rFonts w:ascii="TH SarabunPSK" w:hAnsi="TH SarabunPSK" w:cs="TH SarabunPSK"/>
          <w:sz w:val="32"/>
          <w:szCs w:val="32"/>
          <w:cs/>
          <w:lang w:bidi="th-TH"/>
        </w:rPr>
        <w:t>ให้ความสำคัญกับ</w:t>
      </w:r>
      <w:r w:rsidR="00EB3B7F" w:rsidRPr="006841BB">
        <w:rPr>
          <w:rFonts w:ascii="TH SarabunPSK" w:hAnsi="TH SarabunPSK" w:cs="TH SarabunPSK"/>
          <w:sz w:val="32"/>
          <w:szCs w:val="32"/>
          <w:cs/>
          <w:lang w:bidi="th-TH"/>
        </w:rPr>
        <w:t>ความปลอ</w:t>
      </w:r>
      <w:r w:rsidR="00EB3B7F" w:rsidRPr="008822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ดภัยของผู้บริโภค </w:t>
      </w:r>
    </w:p>
    <w:p w14:paraId="578049F8" w14:textId="6D43D0D3" w:rsidR="006523EF" w:rsidRDefault="0088222B" w:rsidP="00133CD5">
      <w:pPr>
        <w:pStyle w:val="Default"/>
        <w:spacing w:before="120"/>
        <w:ind w:left="-144" w:right="-331" w:firstLine="864"/>
        <w:jc w:val="thaiDistribute"/>
        <w:rPr>
          <w:color w:val="212529"/>
          <w:sz w:val="32"/>
          <w:szCs w:val="32"/>
        </w:rPr>
      </w:pPr>
      <w:r w:rsidRPr="0088222B">
        <w:rPr>
          <w:b/>
          <w:bCs/>
          <w:spacing w:val="-4"/>
          <w:sz w:val="32"/>
          <w:szCs w:val="32"/>
          <w:cs/>
        </w:rPr>
        <w:t xml:space="preserve">นายแพทย์ณรงค์ อภิกุลวณิช เลขาธิการคณะกรรมการอาหารและยา </w:t>
      </w:r>
      <w:r w:rsidRPr="0088222B">
        <w:rPr>
          <w:rFonts w:hint="cs"/>
          <w:spacing w:val="-4"/>
          <w:sz w:val="32"/>
          <w:szCs w:val="32"/>
          <w:cs/>
        </w:rPr>
        <w:t xml:space="preserve">เปิดเผยว่า ตามที่ </w:t>
      </w:r>
      <w:r w:rsidRPr="0088222B">
        <w:rPr>
          <w:spacing w:val="-4"/>
          <w:sz w:val="32"/>
          <w:szCs w:val="32"/>
          <w:cs/>
        </w:rPr>
        <w:t xml:space="preserve">นายแพทย์ชลน่าน </w:t>
      </w:r>
      <w:r w:rsidRPr="0088222B">
        <w:rPr>
          <w:sz w:val="32"/>
          <w:szCs w:val="32"/>
          <w:cs/>
        </w:rPr>
        <w:t>ศรีแก้ว รัฐมนตรีว่าการกระทรวงสาธารณสุ</w:t>
      </w:r>
      <w:r w:rsidRPr="0088222B">
        <w:rPr>
          <w:rFonts w:hint="cs"/>
          <w:sz w:val="32"/>
          <w:szCs w:val="32"/>
          <w:cs/>
        </w:rPr>
        <w:t>ข ได้สั่งการให้</w:t>
      </w:r>
      <w:r w:rsidRPr="0088222B">
        <w:rPr>
          <w:sz w:val="32"/>
          <w:szCs w:val="32"/>
          <w:cs/>
        </w:rPr>
        <w:t xml:space="preserve">สำนักงานคณะกรรมการอาหารและยา (อย.) </w:t>
      </w:r>
      <w:r w:rsidRPr="0088222B">
        <w:rPr>
          <w:rFonts w:hint="cs"/>
          <w:sz w:val="32"/>
          <w:szCs w:val="32"/>
          <w:cs/>
        </w:rPr>
        <w:t>ปรับระบบลดขั้นตอนและระยะเวลาในการขออนุญาตตามข้อสั่งการของนายกรัฐมนตรี โดย อย. ให้</w:t>
      </w:r>
      <w:r w:rsidRPr="0088222B">
        <w:rPr>
          <w:sz w:val="32"/>
          <w:szCs w:val="32"/>
          <w:cs/>
        </w:rPr>
        <w:t>ความสำคัญ</w:t>
      </w:r>
      <w:r w:rsidRPr="0088222B">
        <w:rPr>
          <w:rFonts w:hint="cs"/>
          <w:sz w:val="32"/>
          <w:szCs w:val="32"/>
          <w:cs/>
        </w:rPr>
        <w:t>กับระบบ</w:t>
      </w:r>
      <w:r w:rsidRPr="0088222B">
        <w:rPr>
          <w:sz w:val="32"/>
          <w:szCs w:val="32"/>
          <w:cs/>
        </w:rPr>
        <w:t>การ</w:t>
      </w:r>
      <w:r w:rsidRPr="0088222B">
        <w:rPr>
          <w:rFonts w:hint="cs"/>
          <w:sz w:val="32"/>
          <w:szCs w:val="32"/>
          <w:cs/>
        </w:rPr>
        <w:t>ให้</w:t>
      </w:r>
      <w:r w:rsidRPr="0088222B">
        <w:rPr>
          <w:sz w:val="32"/>
          <w:szCs w:val="32"/>
          <w:cs/>
        </w:rPr>
        <w:t>บริการ</w:t>
      </w:r>
      <w:r w:rsidRPr="0088222B">
        <w:rPr>
          <w:rFonts w:hint="cs"/>
          <w:sz w:val="32"/>
          <w:szCs w:val="32"/>
          <w:cs/>
        </w:rPr>
        <w:t xml:space="preserve">มาโดยตลอด จึงได้มีการพัฒนารูปแบบการให้บริการมาอย่างต่อเนื่องจนปัจจุบันที่เป็น </w:t>
      </w:r>
      <w:r w:rsidRPr="0088222B">
        <w:rPr>
          <w:sz w:val="32"/>
          <w:szCs w:val="32"/>
        </w:rPr>
        <w:t xml:space="preserve">FDA One Platform </w:t>
      </w:r>
      <w:r w:rsidRPr="0088222B">
        <w:rPr>
          <w:sz w:val="32"/>
          <w:szCs w:val="32"/>
          <w:cs/>
        </w:rPr>
        <w:t xml:space="preserve">ประกอบด้วย </w:t>
      </w:r>
      <w:r w:rsidRPr="0088222B">
        <w:rPr>
          <w:sz w:val="32"/>
          <w:szCs w:val="32"/>
        </w:rPr>
        <w:t>e-Service</w:t>
      </w:r>
      <w:r w:rsidRPr="0088222B">
        <w:rPr>
          <w:sz w:val="32"/>
          <w:szCs w:val="32"/>
          <w:rtl/>
          <w:cs/>
        </w:rPr>
        <w:t xml:space="preserve"> </w:t>
      </w:r>
      <w:r w:rsidRPr="0088222B">
        <w:rPr>
          <w:sz w:val="32"/>
          <w:szCs w:val="32"/>
        </w:rPr>
        <w:t>e-Submission</w:t>
      </w:r>
      <w:r w:rsidRPr="0088222B">
        <w:rPr>
          <w:sz w:val="32"/>
          <w:szCs w:val="32"/>
          <w:rtl/>
          <w:cs/>
        </w:rPr>
        <w:t xml:space="preserve"> </w:t>
      </w:r>
      <w:r w:rsidRPr="0088222B">
        <w:rPr>
          <w:sz w:val="32"/>
          <w:szCs w:val="32"/>
        </w:rPr>
        <w:t>e-Payment</w:t>
      </w:r>
      <w:r w:rsidRPr="0088222B">
        <w:rPr>
          <w:sz w:val="32"/>
          <w:szCs w:val="32"/>
          <w:rtl/>
          <w:cs/>
        </w:rPr>
        <w:t xml:space="preserve"> </w:t>
      </w:r>
      <w:r w:rsidRPr="0088222B">
        <w:rPr>
          <w:sz w:val="32"/>
          <w:szCs w:val="32"/>
        </w:rPr>
        <w:t>e-Review</w:t>
      </w:r>
      <w:r w:rsidRPr="0088222B">
        <w:rPr>
          <w:sz w:val="32"/>
          <w:szCs w:val="32"/>
          <w:rtl/>
          <w:cs/>
        </w:rPr>
        <w:t xml:space="preserve"> </w:t>
      </w:r>
      <w:r w:rsidRPr="0088222B">
        <w:rPr>
          <w:sz w:val="32"/>
          <w:szCs w:val="32"/>
        </w:rPr>
        <w:t>e-Tracking</w:t>
      </w:r>
      <w:r w:rsidRPr="0088222B">
        <w:rPr>
          <w:sz w:val="32"/>
          <w:szCs w:val="32"/>
          <w:cs/>
        </w:rPr>
        <w:t xml:space="preserve"> และ </w:t>
      </w:r>
      <w:r w:rsidRPr="0088222B">
        <w:rPr>
          <w:sz w:val="32"/>
          <w:szCs w:val="32"/>
        </w:rPr>
        <w:t xml:space="preserve">e-License </w:t>
      </w:r>
      <w:r w:rsidRPr="0088222B">
        <w:rPr>
          <w:sz w:val="32"/>
          <w:szCs w:val="32"/>
          <w:cs/>
        </w:rPr>
        <w:t>ตั้งแต่การยื่นขออนุ</w:t>
      </w:r>
      <w:r w:rsidRPr="0088222B">
        <w:rPr>
          <w:rFonts w:hint="cs"/>
          <w:sz w:val="32"/>
          <w:szCs w:val="32"/>
          <w:cs/>
        </w:rPr>
        <w:t>ญาต</w:t>
      </w:r>
      <w:r w:rsidRPr="0088222B">
        <w:rPr>
          <w:sz w:val="32"/>
          <w:szCs w:val="32"/>
          <w:cs/>
        </w:rPr>
        <w:t>จน</w:t>
      </w:r>
      <w:r w:rsidRPr="0088222B">
        <w:rPr>
          <w:spacing w:val="-2"/>
          <w:sz w:val="32"/>
          <w:szCs w:val="32"/>
          <w:cs/>
        </w:rPr>
        <w:t>ได้รับ</w:t>
      </w:r>
      <w:r w:rsidRPr="0088222B">
        <w:rPr>
          <w:rFonts w:hint="cs"/>
          <w:spacing w:val="-2"/>
          <w:sz w:val="32"/>
          <w:szCs w:val="32"/>
          <w:cs/>
        </w:rPr>
        <w:t>การ</w:t>
      </w:r>
      <w:r w:rsidRPr="0088222B">
        <w:rPr>
          <w:spacing w:val="-2"/>
          <w:sz w:val="32"/>
          <w:szCs w:val="32"/>
          <w:cs/>
        </w:rPr>
        <w:t>อนุ</w:t>
      </w:r>
      <w:r w:rsidRPr="0088222B">
        <w:rPr>
          <w:rFonts w:hint="cs"/>
          <w:spacing w:val="-2"/>
          <w:sz w:val="32"/>
          <w:szCs w:val="32"/>
          <w:cs/>
        </w:rPr>
        <w:t>ญาต</w:t>
      </w:r>
      <w:r w:rsidR="006C138A">
        <w:rPr>
          <w:rFonts w:hint="cs"/>
          <w:spacing w:val="-2"/>
          <w:sz w:val="32"/>
          <w:szCs w:val="32"/>
          <w:cs/>
        </w:rPr>
        <w:t xml:space="preserve"> อีกทั้งยังมีระบบ</w:t>
      </w:r>
      <w:r w:rsidR="006C138A">
        <w:rPr>
          <w:spacing w:val="-2"/>
          <w:sz w:val="32"/>
          <w:szCs w:val="32"/>
        </w:rPr>
        <w:t xml:space="preserve"> e-Consult </w:t>
      </w:r>
      <w:r w:rsidR="006C138A">
        <w:rPr>
          <w:rFonts w:hint="cs"/>
          <w:spacing w:val="-2"/>
          <w:sz w:val="32"/>
          <w:szCs w:val="32"/>
          <w:cs/>
        </w:rPr>
        <w:t xml:space="preserve">การให้คำปรึกษาออนไลน์ </w:t>
      </w:r>
      <w:r w:rsidR="0042201C">
        <w:rPr>
          <w:rFonts w:hint="cs"/>
          <w:spacing w:val="-2"/>
          <w:sz w:val="32"/>
          <w:szCs w:val="32"/>
          <w:cs/>
        </w:rPr>
        <w:t xml:space="preserve">ซึ่งการให้บริการด้วยระบบการทำงานแบบดิจิทัล </w:t>
      </w:r>
      <w:r w:rsidR="006C138A" w:rsidRPr="007107A9">
        <w:rPr>
          <w:sz w:val="32"/>
          <w:szCs w:val="32"/>
          <w:cs/>
        </w:rPr>
        <w:t>ทำให้ผู้รับบริการสามารถเข้าใช้งานได้จากทุกที่ ทุกเวลา</w:t>
      </w:r>
      <w:r w:rsidR="0042201C">
        <w:rPr>
          <w:rFonts w:hint="cs"/>
          <w:sz w:val="32"/>
          <w:szCs w:val="32"/>
          <w:cs/>
        </w:rPr>
        <w:t xml:space="preserve"> </w:t>
      </w:r>
      <w:r w:rsidR="006C138A" w:rsidRPr="006C138A">
        <w:rPr>
          <w:sz w:val="32"/>
          <w:szCs w:val="32"/>
          <w:cs/>
        </w:rPr>
        <w:t>ทำให้ลดค่าใช้จ่ายและระยะเวลาในการเดินทาง</w:t>
      </w:r>
      <w:r w:rsidR="006C138A">
        <w:rPr>
          <w:rFonts w:hint="cs"/>
          <w:sz w:val="32"/>
          <w:szCs w:val="32"/>
          <w:cs/>
        </w:rPr>
        <w:t>ของผู้ประกอบการ</w:t>
      </w:r>
      <w:r w:rsidR="006C138A">
        <w:rPr>
          <w:rFonts w:hint="cs"/>
          <w:spacing w:val="-2"/>
          <w:sz w:val="32"/>
          <w:szCs w:val="32"/>
          <w:cs/>
        </w:rPr>
        <w:t xml:space="preserve"> นอกจากนี้ </w:t>
      </w:r>
      <w:r w:rsidR="006C138A" w:rsidRPr="006C138A">
        <w:rPr>
          <w:sz w:val="32"/>
          <w:szCs w:val="32"/>
          <w:cs/>
        </w:rPr>
        <w:t>อย. ได้ทบทวนกระบวนการพิจารณาอนุญาตผลิตภัณฑ์สุขภาพ</w:t>
      </w:r>
      <w:r w:rsidR="009A53FC">
        <w:rPr>
          <w:rFonts w:hint="cs"/>
          <w:sz w:val="32"/>
          <w:szCs w:val="32"/>
          <w:cs/>
        </w:rPr>
        <w:t>จำนวน</w:t>
      </w:r>
      <w:r w:rsidR="006C138A" w:rsidRPr="006C138A">
        <w:rPr>
          <w:sz w:val="32"/>
          <w:szCs w:val="32"/>
          <w:cs/>
        </w:rPr>
        <w:t xml:space="preserve"> </w:t>
      </w:r>
      <w:r w:rsidR="006C138A" w:rsidRPr="006C138A">
        <w:rPr>
          <w:sz w:val="32"/>
          <w:szCs w:val="32"/>
        </w:rPr>
        <w:t>2</w:t>
      </w:r>
      <w:r w:rsidR="001A4B79">
        <w:rPr>
          <w:rFonts w:hint="cs"/>
          <w:sz w:val="32"/>
          <w:szCs w:val="32"/>
          <w:cs/>
        </w:rPr>
        <w:t>45</w:t>
      </w:r>
      <w:r w:rsidR="006C138A" w:rsidRPr="006C138A">
        <w:rPr>
          <w:sz w:val="32"/>
          <w:szCs w:val="32"/>
        </w:rPr>
        <w:t xml:space="preserve"> </w:t>
      </w:r>
      <w:r w:rsidR="006C138A" w:rsidRPr="006C138A">
        <w:rPr>
          <w:sz w:val="32"/>
          <w:szCs w:val="32"/>
          <w:cs/>
        </w:rPr>
        <w:t>กระบวนงาน โดย</w:t>
      </w:r>
      <w:r w:rsidR="006C138A" w:rsidRPr="006841BB">
        <w:rPr>
          <w:sz w:val="32"/>
          <w:szCs w:val="32"/>
          <w:cs/>
        </w:rPr>
        <w:t xml:space="preserve">ได้ลดขั้นตอนและระยะเวลาการให้บริการแก่ผู้ประกอบการ สามารถปรับลดจำนวนวันให้บริการรวมลงได้มากกว่าร้อยละ </w:t>
      </w:r>
      <w:r w:rsidR="006C138A" w:rsidRPr="006841BB">
        <w:rPr>
          <w:sz w:val="32"/>
          <w:szCs w:val="32"/>
        </w:rPr>
        <w:t xml:space="preserve">50  </w:t>
      </w:r>
      <w:r w:rsidR="006C138A" w:rsidRPr="006841BB">
        <w:rPr>
          <w:sz w:val="32"/>
          <w:szCs w:val="32"/>
          <w:cs/>
        </w:rPr>
        <w:t>เช่น การขออนุญาตผลิตหรือนำเข้าเครื่องมือแพทย์ กรณีไม่ส่งผู้เชี่ยวชาญ คณะทำงาน หรืออนุกรรมการ จากเดิม</w:t>
      </w:r>
      <w:r w:rsidR="006C138A" w:rsidRPr="006841BB">
        <w:rPr>
          <w:rFonts w:hint="cs"/>
          <w:sz w:val="32"/>
          <w:szCs w:val="32"/>
          <w:cs/>
        </w:rPr>
        <w:t xml:space="preserve"> </w:t>
      </w:r>
      <w:r w:rsidR="006C138A" w:rsidRPr="006841BB">
        <w:rPr>
          <w:sz w:val="32"/>
          <w:szCs w:val="32"/>
        </w:rPr>
        <w:t xml:space="preserve">215 </w:t>
      </w:r>
      <w:r w:rsidR="006C138A" w:rsidRPr="006841BB">
        <w:rPr>
          <w:sz w:val="32"/>
          <w:szCs w:val="32"/>
          <w:cs/>
        </w:rPr>
        <w:t xml:space="preserve">วัน เหลือ </w:t>
      </w:r>
      <w:r w:rsidR="006C138A" w:rsidRPr="006841BB">
        <w:rPr>
          <w:sz w:val="32"/>
          <w:szCs w:val="32"/>
        </w:rPr>
        <w:t xml:space="preserve">86 </w:t>
      </w:r>
      <w:r w:rsidR="006C138A" w:rsidRPr="006841BB">
        <w:rPr>
          <w:sz w:val="32"/>
          <w:szCs w:val="32"/>
          <w:cs/>
        </w:rPr>
        <w:t>วันทำการ</w:t>
      </w:r>
      <w:r w:rsidR="009A53FC">
        <w:rPr>
          <w:sz w:val="32"/>
          <w:szCs w:val="32"/>
        </w:rPr>
        <w:t xml:space="preserve"> </w:t>
      </w:r>
      <w:r w:rsidR="006C138A" w:rsidRPr="006841BB">
        <w:rPr>
          <w:sz w:val="32"/>
          <w:szCs w:val="32"/>
          <w:cs/>
        </w:rPr>
        <w:t>เป็นต้น</w:t>
      </w:r>
      <w:r w:rsidR="0042201C" w:rsidRPr="006841BB">
        <w:rPr>
          <w:rFonts w:hint="cs"/>
          <w:sz w:val="32"/>
          <w:szCs w:val="32"/>
          <w:cs/>
        </w:rPr>
        <w:t xml:space="preserve"> </w:t>
      </w:r>
      <w:r w:rsidR="0042201C" w:rsidRPr="006841BB">
        <w:rPr>
          <w:spacing w:val="-6"/>
          <w:sz w:val="32"/>
          <w:szCs w:val="32"/>
          <w:cs/>
        </w:rPr>
        <w:t>เพื่อให้ผู้</w:t>
      </w:r>
      <w:r w:rsidR="0042201C" w:rsidRPr="006841BB">
        <w:rPr>
          <w:rFonts w:hint="cs"/>
          <w:spacing w:val="-6"/>
          <w:sz w:val="32"/>
          <w:szCs w:val="32"/>
          <w:cs/>
        </w:rPr>
        <w:t>ประกอบการ</w:t>
      </w:r>
      <w:r w:rsidR="0042201C" w:rsidRPr="006841BB">
        <w:rPr>
          <w:spacing w:val="-6"/>
          <w:sz w:val="32"/>
          <w:szCs w:val="32"/>
          <w:cs/>
        </w:rPr>
        <w:t>ได้รับความสะดวก รวดเร็ว ภายใต้ขั้นตอนที่กระชับ</w:t>
      </w:r>
      <w:r w:rsidR="0042201C" w:rsidRPr="006841BB">
        <w:rPr>
          <w:rFonts w:hint="cs"/>
          <w:spacing w:val="-6"/>
          <w:sz w:val="32"/>
          <w:szCs w:val="32"/>
          <w:cs/>
        </w:rPr>
        <w:t xml:space="preserve"> </w:t>
      </w:r>
      <w:r w:rsidR="0042201C" w:rsidRPr="006841BB">
        <w:rPr>
          <w:rFonts w:hint="cs"/>
          <w:sz w:val="32"/>
          <w:szCs w:val="32"/>
          <w:cs/>
        </w:rPr>
        <w:t>และเพื่อให้การบริการดีต่อใจ อย. จัดตั้ง</w:t>
      </w:r>
      <w:r w:rsidR="0042201C" w:rsidRPr="006841BB">
        <w:rPr>
          <w:sz w:val="32"/>
          <w:szCs w:val="32"/>
          <w:cs/>
        </w:rPr>
        <w:t xml:space="preserve">ทีมประสานใจ </w:t>
      </w:r>
      <w:r w:rsidR="0042201C" w:rsidRPr="006841BB">
        <w:rPr>
          <w:sz w:val="32"/>
          <w:szCs w:val="32"/>
        </w:rPr>
        <w:t xml:space="preserve">FDA </w:t>
      </w:r>
      <w:r w:rsidR="0042201C" w:rsidRPr="006841BB">
        <w:rPr>
          <w:color w:val="212529"/>
          <w:sz w:val="32"/>
          <w:szCs w:val="32"/>
        </w:rPr>
        <w:t>Care D</w:t>
      </w:r>
      <w:r w:rsidR="0042201C" w:rsidRPr="006841BB">
        <w:rPr>
          <w:color w:val="212529"/>
          <w:sz w:val="32"/>
          <w:szCs w:val="32"/>
          <w:vertAlign w:val="superscript"/>
        </w:rPr>
        <w:t>+</w:t>
      </w:r>
      <w:r w:rsidR="0042201C" w:rsidRPr="006841BB">
        <w:rPr>
          <w:rFonts w:hint="cs"/>
          <w:sz w:val="32"/>
          <w:szCs w:val="32"/>
          <w:cs/>
        </w:rPr>
        <w:t xml:space="preserve"> เพื่อ</w:t>
      </w:r>
      <w:r w:rsidR="0042201C" w:rsidRPr="006841BB">
        <w:rPr>
          <w:color w:val="212529"/>
          <w:sz w:val="32"/>
          <w:szCs w:val="32"/>
          <w:cs/>
        </w:rPr>
        <w:t>ช่วยเหลือผู้รับบริการโดยใช้หลัก</w:t>
      </w:r>
      <w:r w:rsidR="0042201C" w:rsidRPr="006841BB">
        <w:rPr>
          <w:color w:val="212529"/>
          <w:sz w:val="32"/>
          <w:szCs w:val="32"/>
        </w:rPr>
        <w:t xml:space="preserve"> “</w:t>
      </w:r>
      <w:r w:rsidR="0042201C" w:rsidRPr="006841BB">
        <w:rPr>
          <w:color w:val="212529"/>
          <w:sz w:val="32"/>
          <w:szCs w:val="32"/>
          <w:cs/>
        </w:rPr>
        <w:t>ใจเขาใจเรา</w:t>
      </w:r>
      <w:r w:rsidR="0042201C" w:rsidRPr="006841BB">
        <w:rPr>
          <w:color w:val="212529"/>
          <w:sz w:val="32"/>
          <w:szCs w:val="32"/>
        </w:rPr>
        <w:t xml:space="preserve">” </w:t>
      </w:r>
      <w:r w:rsidR="0042201C" w:rsidRPr="006841BB">
        <w:rPr>
          <w:color w:val="212529"/>
          <w:sz w:val="32"/>
          <w:szCs w:val="32"/>
          <w:cs/>
        </w:rPr>
        <w:t>ให้เกิดความเข้าใจ</w:t>
      </w:r>
      <w:r w:rsidR="0042201C" w:rsidRPr="006841BB">
        <w:rPr>
          <w:color w:val="212529"/>
          <w:sz w:val="32"/>
          <w:szCs w:val="32"/>
        </w:rPr>
        <w:t xml:space="preserve"> </w:t>
      </w:r>
      <w:r w:rsidR="0042201C" w:rsidRPr="006841BB">
        <w:rPr>
          <w:color w:val="212529"/>
          <w:sz w:val="32"/>
          <w:szCs w:val="32"/>
          <w:cs/>
        </w:rPr>
        <w:t>ลดช่องว่างการสื่อสาร</w:t>
      </w:r>
      <w:r w:rsidR="0042201C" w:rsidRPr="006841BB">
        <w:rPr>
          <w:rFonts w:hint="cs"/>
          <w:color w:val="212529"/>
          <w:sz w:val="32"/>
          <w:szCs w:val="32"/>
          <w:cs/>
        </w:rPr>
        <w:t xml:space="preserve"> </w:t>
      </w:r>
      <w:r w:rsidR="0042201C" w:rsidRPr="006841BB">
        <w:rPr>
          <w:color w:val="212529"/>
          <w:sz w:val="32"/>
          <w:szCs w:val="32"/>
          <w:cs/>
        </w:rPr>
        <w:t xml:space="preserve">เพิ่มความเห็นอกเห็นใจ </w:t>
      </w:r>
      <w:r w:rsidR="0042201C" w:rsidRPr="006841BB">
        <w:rPr>
          <w:rFonts w:hint="cs"/>
          <w:color w:val="212529"/>
          <w:sz w:val="32"/>
          <w:szCs w:val="32"/>
          <w:cs/>
        </w:rPr>
        <w:t>ซึ่งจะ</w:t>
      </w:r>
      <w:r w:rsidR="0042201C" w:rsidRPr="006841BB">
        <w:rPr>
          <w:color w:val="212529"/>
          <w:sz w:val="32"/>
          <w:szCs w:val="32"/>
          <w:cs/>
        </w:rPr>
        <w:t>ดูแลควบคู่กับการให้บริการในระบบอิเล็กทรอนิกส์</w:t>
      </w:r>
    </w:p>
    <w:p w14:paraId="294E3927" w14:textId="01AF61DB" w:rsidR="00377CC5" w:rsidRPr="006841BB" w:rsidRDefault="00B46067" w:rsidP="00133CD5">
      <w:pPr>
        <w:tabs>
          <w:tab w:val="left" w:pos="851"/>
        </w:tabs>
        <w:spacing w:before="120" w:after="0" w:line="240" w:lineRule="auto"/>
        <w:ind w:left="-144" w:right="-331" w:firstLine="864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841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เลขาธิการ</w:t>
      </w:r>
      <w:r w:rsidR="002F0DBE" w:rsidRPr="006841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ฯ อย.</w:t>
      </w:r>
      <w:r w:rsidRPr="006841B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841BB">
        <w:rPr>
          <w:rFonts w:ascii="TH SarabunPSK" w:hAnsi="TH SarabunPSK" w:cs="TH SarabunPSK"/>
          <w:sz w:val="32"/>
          <w:szCs w:val="32"/>
          <w:cs/>
          <w:lang w:bidi="th-TH"/>
        </w:rPr>
        <w:t>กล่าว</w:t>
      </w:r>
      <w:r w:rsidR="002F0DBE" w:rsidRPr="006841BB">
        <w:rPr>
          <w:rFonts w:ascii="TH SarabunPSK" w:hAnsi="TH SarabunPSK" w:cs="TH SarabunPSK"/>
          <w:sz w:val="32"/>
          <w:szCs w:val="32"/>
          <w:cs/>
          <w:lang w:bidi="th-TH"/>
        </w:rPr>
        <w:t>เพิ่มเติมว่า</w:t>
      </w:r>
      <w:r w:rsidR="0042201C" w:rsidRPr="006841B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77CC5" w:rsidRPr="006841BB">
        <w:rPr>
          <w:rFonts w:ascii="TH SarabunPSK" w:hAnsi="TH SarabunPSK" w:cs="TH SarabunPSK"/>
          <w:sz w:val="32"/>
          <w:szCs w:val="32"/>
          <w:cs/>
        </w:rPr>
        <w:t>อย. คำนึงถึงความสำคัญด้านความปลอดภัยของผู้บริโภคและพัฒนาศักยภาพผู้ประกอบการเป็นสำคัญ รวมทั้งเสริมสร้างความมั่นคงด้านผลิตภัณฑ์สุขภาพของประเทศเพื่อความยั่งยืนทางเศรษฐกิจ</w:t>
      </w:r>
      <w:r w:rsidR="007221FF" w:rsidRPr="006841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7CC5" w:rsidRPr="006841B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ดังนั้น ผู้บริโภคมั่นใจได้ว่าในอนาคต อย. จะยังคงมุ่งมั่นและพัฒนางานเพื่อคุ้มครองความปลอดภัยจากการใช้ผลิตภัณฑ์สุขภาพต่อไปอย่างไม่หยุดยั้ง</w:t>
      </w:r>
    </w:p>
    <w:p w14:paraId="38F3685B" w14:textId="77777777" w:rsidR="00BC4A1E" w:rsidRPr="006841BB" w:rsidRDefault="00BC4A1E" w:rsidP="003D460C">
      <w:pPr>
        <w:pStyle w:val="Default"/>
        <w:spacing w:before="120"/>
        <w:ind w:right="-330"/>
        <w:jc w:val="center"/>
        <w:rPr>
          <w:sz w:val="32"/>
          <w:szCs w:val="32"/>
        </w:rPr>
      </w:pPr>
      <w:r w:rsidRPr="006841BB">
        <w:rPr>
          <w:sz w:val="32"/>
          <w:szCs w:val="32"/>
        </w:rPr>
        <w:t>*******************************************</w:t>
      </w:r>
    </w:p>
    <w:p w14:paraId="6CF74711" w14:textId="4A2FB496" w:rsidR="002D2C5C" w:rsidRPr="003E56A1" w:rsidRDefault="00BC4A1E" w:rsidP="0042201C">
      <w:pPr>
        <w:tabs>
          <w:tab w:val="left" w:pos="2650"/>
        </w:tabs>
        <w:spacing w:after="0" w:line="240" w:lineRule="auto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3E5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56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D42F36" w:rsidRPr="003E5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E56A1" w:rsidRPr="003E56A1">
        <w:rPr>
          <w:rFonts w:ascii="TH SarabunPSK" w:hAnsi="TH SarabunPSK" w:cs="TH SarabunPSK"/>
          <w:b/>
          <w:bCs/>
          <w:sz w:val="32"/>
          <w:szCs w:val="32"/>
        </w:rPr>
        <w:t>21</w:t>
      </w:r>
      <w:r w:rsidR="00464976" w:rsidRPr="003E5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2201C" w:rsidRPr="003E56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กุมภาพันธ์ </w:t>
      </w:r>
      <w:r w:rsidR="00C3611D" w:rsidRPr="003E56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3E56A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42201C" w:rsidRPr="003E56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3E56A1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42201C" w:rsidRPr="003E56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ข่าวแจก </w:t>
      </w:r>
      <w:r w:rsidR="003E56A1" w:rsidRPr="003E56A1">
        <w:rPr>
          <w:rFonts w:ascii="TH SarabunPSK" w:hAnsi="TH SarabunPSK" w:cs="TH SarabunPSK"/>
          <w:b/>
          <w:bCs/>
          <w:sz w:val="32"/>
          <w:szCs w:val="32"/>
          <w:lang w:bidi="th-TH"/>
        </w:rPr>
        <w:t>77</w:t>
      </w:r>
      <w:r w:rsidR="0042201C" w:rsidRPr="003E56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3E56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3E56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56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3E56A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E56A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="00343B78" w:rsidRPr="003E56A1">
        <w:rPr>
          <w:rFonts w:ascii="TH SarabunPSK" w:hAnsi="TH SarabunPSK" w:cs="TH SarabunPSK"/>
          <w:b/>
          <w:bCs/>
          <w:sz w:val="32"/>
          <w:szCs w:val="32"/>
        </w:rPr>
        <w:t>. 2567</w:t>
      </w:r>
    </w:p>
    <w:sectPr w:rsidR="002D2C5C" w:rsidRPr="003E56A1" w:rsidSect="00B43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7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A50A" w14:textId="77777777" w:rsidR="00B43B3E" w:rsidRDefault="00B43B3E" w:rsidP="00405FD9">
      <w:pPr>
        <w:spacing w:after="0" w:line="240" w:lineRule="auto"/>
      </w:pPr>
      <w:r>
        <w:separator/>
      </w:r>
    </w:p>
  </w:endnote>
  <w:endnote w:type="continuationSeparator" w:id="0">
    <w:p w14:paraId="2EDD9008" w14:textId="77777777" w:rsidR="00B43B3E" w:rsidRDefault="00B43B3E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46D0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643A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E7DE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D746" w14:textId="77777777" w:rsidR="00B43B3E" w:rsidRDefault="00B43B3E" w:rsidP="00405FD9">
      <w:pPr>
        <w:spacing w:after="0" w:line="240" w:lineRule="auto"/>
      </w:pPr>
      <w:r>
        <w:separator/>
      </w:r>
    </w:p>
  </w:footnote>
  <w:footnote w:type="continuationSeparator" w:id="0">
    <w:p w14:paraId="3E5E8899" w14:textId="77777777" w:rsidR="00B43B3E" w:rsidRDefault="00B43B3E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DA27" w14:textId="77777777" w:rsidR="00405FD9" w:rsidRDefault="00000000">
    <w:pPr>
      <w:pStyle w:val="Header"/>
    </w:pPr>
    <w:r>
      <w:rPr>
        <w:noProof/>
      </w:rPr>
      <w:pict w14:anchorId="00394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D543" w14:textId="77777777" w:rsidR="00405FD9" w:rsidRDefault="00000000">
    <w:pPr>
      <w:pStyle w:val="Header"/>
    </w:pPr>
    <w:r>
      <w:rPr>
        <w:noProof/>
      </w:rPr>
      <w:pict w14:anchorId="2FA9B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4654" w14:textId="77777777" w:rsidR="00405FD9" w:rsidRDefault="00000000">
    <w:pPr>
      <w:pStyle w:val="Header"/>
    </w:pPr>
    <w:r>
      <w:rPr>
        <w:noProof/>
      </w:rPr>
      <w:pict w14:anchorId="1DCB7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FC"/>
    <w:multiLevelType w:val="hybridMultilevel"/>
    <w:tmpl w:val="B084526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CDEA45E2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71AD3AA">
      <w:start w:val="1"/>
      <w:numFmt w:val="decimal"/>
      <w:lvlText w:val="%3."/>
      <w:lvlJc w:val="left"/>
      <w:pPr>
        <w:ind w:left="2346" w:hanging="72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6FBE"/>
    <w:multiLevelType w:val="hybridMultilevel"/>
    <w:tmpl w:val="C4CC76A0"/>
    <w:lvl w:ilvl="0" w:tplc="FFFFFFFF">
      <w:start w:val="1"/>
      <w:numFmt w:val="thaiNumbers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20507">
    <w:abstractNumId w:val="0"/>
  </w:num>
  <w:num w:numId="2" w16cid:durableId="144299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6C5E"/>
    <w:rsid w:val="00007309"/>
    <w:rsid w:val="00026421"/>
    <w:rsid w:val="0003712E"/>
    <w:rsid w:val="00042038"/>
    <w:rsid w:val="00081310"/>
    <w:rsid w:val="00082AE6"/>
    <w:rsid w:val="000946F7"/>
    <w:rsid w:val="000B22AD"/>
    <w:rsid w:val="000D60BB"/>
    <w:rsid w:val="000E7917"/>
    <w:rsid w:val="000F3FAA"/>
    <w:rsid w:val="0010175A"/>
    <w:rsid w:val="00133CD5"/>
    <w:rsid w:val="0013579B"/>
    <w:rsid w:val="001378E6"/>
    <w:rsid w:val="00140906"/>
    <w:rsid w:val="001418F1"/>
    <w:rsid w:val="00156C40"/>
    <w:rsid w:val="00162602"/>
    <w:rsid w:val="00170B42"/>
    <w:rsid w:val="00183702"/>
    <w:rsid w:val="00185B5C"/>
    <w:rsid w:val="00185BF4"/>
    <w:rsid w:val="00185FFC"/>
    <w:rsid w:val="00190F28"/>
    <w:rsid w:val="001A4B79"/>
    <w:rsid w:val="001B1A34"/>
    <w:rsid w:val="001C0F15"/>
    <w:rsid w:val="001F1A32"/>
    <w:rsid w:val="002006AE"/>
    <w:rsid w:val="00216482"/>
    <w:rsid w:val="00217E18"/>
    <w:rsid w:val="00217E5B"/>
    <w:rsid w:val="00231534"/>
    <w:rsid w:val="00242C9B"/>
    <w:rsid w:val="0024361C"/>
    <w:rsid w:val="0024579E"/>
    <w:rsid w:val="00253020"/>
    <w:rsid w:val="00261DE2"/>
    <w:rsid w:val="00283FE7"/>
    <w:rsid w:val="00290D2F"/>
    <w:rsid w:val="002919D5"/>
    <w:rsid w:val="0029284D"/>
    <w:rsid w:val="002B1782"/>
    <w:rsid w:val="002B1B50"/>
    <w:rsid w:val="002D2C5C"/>
    <w:rsid w:val="002F0DBE"/>
    <w:rsid w:val="00301C74"/>
    <w:rsid w:val="00302CD0"/>
    <w:rsid w:val="0031509B"/>
    <w:rsid w:val="003150C9"/>
    <w:rsid w:val="0032651E"/>
    <w:rsid w:val="00343B78"/>
    <w:rsid w:val="00363A24"/>
    <w:rsid w:val="00377CC5"/>
    <w:rsid w:val="00381D04"/>
    <w:rsid w:val="00386CA7"/>
    <w:rsid w:val="003B24BD"/>
    <w:rsid w:val="003C0D62"/>
    <w:rsid w:val="003C61FF"/>
    <w:rsid w:val="003D37F1"/>
    <w:rsid w:val="003D460C"/>
    <w:rsid w:val="003E48A5"/>
    <w:rsid w:val="003E56A1"/>
    <w:rsid w:val="00405FD9"/>
    <w:rsid w:val="004063B2"/>
    <w:rsid w:val="00420F1F"/>
    <w:rsid w:val="0042201C"/>
    <w:rsid w:val="00431009"/>
    <w:rsid w:val="0043550B"/>
    <w:rsid w:val="00446C22"/>
    <w:rsid w:val="00447C2F"/>
    <w:rsid w:val="0045219E"/>
    <w:rsid w:val="00461CCB"/>
    <w:rsid w:val="00461E9A"/>
    <w:rsid w:val="004647BA"/>
    <w:rsid w:val="00464976"/>
    <w:rsid w:val="00467965"/>
    <w:rsid w:val="004757FF"/>
    <w:rsid w:val="00477152"/>
    <w:rsid w:val="00485245"/>
    <w:rsid w:val="004876CE"/>
    <w:rsid w:val="00495E54"/>
    <w:rsid w:val="0049632F"/>
    <w:rsid w:val="004973F6"/>
    <w:rsid w:val="004A03D3"/>
    <w:rsid w:val="004A18BE"/>
    <w:rsid w:val="004A3796"/>
    <w:rsid w:val="004A599E"/>
    <w:rsid w:val="004C15F0"/>
    <w:rsid w:val="004C375F"/>
    <w:rsid w:val="004F0DED"/>
    <w:rsid w:val="00501C2C"/>
    <w:rsid w:val="00502C47"/>
    <w:rsid w:val="00511A6E"/>
    <w:rsid w:val="0051210F"/>
    <w:rsid w:val="0051292A"/>
    <w:rsid w:val="005200C1"/>
    <w:rsid w:val="005641AA"/>
    <w:rsid w:val="00577142"/>
    <w:rsid w:val="005837DB"/>
    <w:rsid w:val="005960DB"/>
    <w:rsid w:val="005C20E4"/>
    <w:rsid w:val="005C7FEE"/>
    <w:rsid w:val="005D5AD0"/>
    <w:rsid w:val="005E027A"/>
    <w:rsid w:val="005E2EA2"/>
    <w:rsid w:val="00600C9F"/>
    <w:rsid w:val="0060195F"/>
    <w:rsid w:val="00603C80"/>
    <w:rsid w:val="006120CE"/>
    <w:rsid w:val="006523EF"/>
    <w:rsid w:val="00656260"/>
    <w:rsid w:val="00676527"/>
    <w:rsid w:val="00681349"/>
    <w:rsid w:val="00682AB8"/>
    <w:rsid w:val="006841BB"/>
    <w:rsid w:val="006B2213"/>
    <w:rsid w:val="006B334F"/>
    <w:rsid w:val="006B6029"/>
    <w:rsid w:val="006C138A"/>
    <w:rsid w:val="006E29B2"/>
    <w:rsid w:val="006E4627"/>
    <w:rsid w:val="007021A8"/>
    <w:rsid w:val="007105AC"/>
    <w:rsid w:val="00720796"/>
    <w:rsid w:val="007221FF"/>
    <w:rsid w:val="007425AA"/>
    <w:rsid w:val="00772557"/>
    <w:rsid w:val="00776B10"/>
    <w:rsid w:val="00776DB7"/>
    <w:rsid w:val="00781FAB"/>
    <w:rsid w:val="007A6BB4"/>
    <w:rsid w:val="007C1A22"/>
    <w:rsid w:val="007D1CD2"/>
    <w:rsid w:val="007E084D"/>
    <w:rsid w:val="007E1B51"/>
    <w:rsid w:val="007E63F0"/>
    <w:rsid w:val="007F47A9"/>
    <w:rsid w:val="00800023"/>
    <w:rsid w:val="00813CB9"/>
    <w:rsid w:val="008207E4"/>
    <w:rsid w:val="00826467"/>
    <w:rsid w:val="008273EC"/>
    <w:rsid w:val="0085071E"/>
    <w:rsid w:val="008674A6"/>
    <w:rsid w:val="00880D0B"/>
    <w:rsid w:val="0088222B"/>
    <w:rsid w:val="008957ED"/>
    <w:rsid w:val="008B6528"/>
    <w:rsid w:val="00906CA9"/>
    <w:rsid w:val="00914C91"/>
    <w:rsid w:val="009267D6"/>
    <w:rsid w:val="00953BA3"/>
    <w:rsid w:val="009901DB"/>
    <w:rsid w:val="009A53FC"/>
    <w:rsid w:val="009B3CB3"/>
    <w:rsid w:val="009B420A"/>
    <w:rsid w:val="009E360B"/>
    <w:rsid w:val="009F22B0"/>
    <w:rsid w:val="00A014DD"/>
    <w:rsid w:val="00A0226C"/>
    <w:rsid w:val="00A11290"/>
    <w:rsid w:val="00A14664"/>
    <w:rsid w:val="00A53939"/>
    <w:rsid w:val="00A70FCB"/>
    <w:rsid w:val="00A71F81"/>
    <w:rsid w:val="00A754CC"/>
    <w:rsid w:val="00A77E0A"/>
    <w:rsid w:val="00A84411"/>
    <w:rsid w:val="00A845AE"/>
    <w:rsid w:val="00AA6E23"/>
    <w:rsid w:val="00AB7116"/>
    <w:rsid w:val="00B077E0"/>
    <w:rsid w:val="00B37690"/>
    <w:rsid w:val="00B43B3E"/>
    <w:rsid w:val="00B46067"/>
    <w:rsid w:val="00B53389"/>
    <w:rsid w:val="00B542DE"/>
    <w:rsid w:val="00B7312B"/>
    <w:rsid w:val="00B9125C"/>
    <w:rsid w:val="00BB7754"/>
    <w:rsid w:val="00BC0202"/>
    <w:rsid w:val="00BC4A1E"/>
    <w:rsid w:val="00BF4B7C"/>
    <w:rsid w:val="00C049AE"/>
    <w:rsid w:val="00C11828"/>
    <w:rsid w:val="00C135E1"/>
    <w:rsid w:val="00C3611D"/>
    <w:rsid w:val="00C45FD9"/>
    <w:rsid w:val="00C50A10"/>
    <w:rsid w:val="00C5557D"/>
    <w:rsid w:val="00C76851"/>
    <w:rsid w:val="00C83AE1"/>
    <w:rsid w:val="00C92254"/>
    <w:rsid w:val="00C95526"/>
    <w:rsid w:val="00C97469"/>
    <w:rsid w:val="00CA27F0"/>
    <w:rsid w:val="00CA643E"/>
    <w:rsid w:val="00CB2CDE"/>
    <w:rsid w:val="00CE3FBD"/>
    <w:rsid w:val="00D02B52"/>
    <w:rsid w:val="00D07891"/>
    <w:rsid w:val="00D23D5E"/>
    <w:rsid w:val="00D32BCE"/>
    <w:rsid w:val="00D37779"/>
    <w:rsid w:val="00D37CF1"/>
    <w:rsid w:val="00D42F36"/>
    <w:rsid w:val="00D43DE9"/>
    <w:rsid w:val="00D71477"/>
    <w:rsid w:val="00D84B0F"/>
    <w:rsid w:val="00D93237"/>
    <w:rsid w:val="00DA2AC4"/>
    <w:rsid w:val="00DC084B"/>
    <w:rsid w:val="00DD1771"/>
    <w:rsid w:val="00DD5F8C"/>
    <w:rsid w:val="00DE6971"/>
    <w:rsid w:val="00DF1B92"/>
    <w:rsid w:val="00E03649"/>
    <w:rsid w:val="00E03C64"/>
    <w:rsid w:val="00E24FA3"/>
    <w:rsid w:val="00E27F7D"/>
    <w:rsid w:val="00E35EF5"/>
    <w:rsid w:val="00E521B0"/>
    <w:rsid w:val="00E54B5B"/>
    <w:rsid w:val="00E811BF"/>
    <w:rsid w:val="00E854C4"/>
    <w:rsid w:val="00EA3837"/>
    <w:rsid w:val="00EA4DD2"/>
    <w:rsid w:val="00EA6058"/>
    <w:rsid w:val="00EB3003"/>
    <w:rsid w:val="00EB33DB"/>
    <w:rsid w:val="00EB3B7F"/>
    <w:rsid w:val="00EB5445"/>
    <w:rsid w:val="00EC7D54"/>
    <w:rsid w:val="00EE5080"/>
    <w:rsid w:val="00EF4B7B"/>
    <w:rsid w:val="00F048F4"/>
    <w:rsid w:val="00F07FF7"/>
    <w:rsid w:val="00F1572C"/>
    <w:rsid w:val="00F15D66"/>
    <w:rsid w:val="00F20AD6"/>
    <w:rsid w:val="00F31B1B"/>
    <w:rsid w:val="00F35F53"/>
    <w:rsid w:val="00F403C7"/>
    <w:rsid w:val="00F42557"/>
    <w:rsid w:val="00F52E54"/>
    <w:rsid w:val="00F56999"/>
    <w:rsid w:val="00F56E85"/>
    <w:rsid w:val="00F620C7"/>
    <w:rsid w:val="00F75E56"/>
    <w:rsid w:val="00F90295"/>
    <w:rsid w:val="00F95206"/>
    <w:rsid w:val="00FA77D6"/>
    <w:rsid w:val="00FC2ACB"/>
    <w:rsid w:val="00FF0D0B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213BE"/>
  <w15:docId w15:val="{704A4111-15D8-40A8-BC54-B71B79FB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link w:val="ListParagraphChar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37690"/>
    <w:rPr>
      <w:rFonts w:ascii="TH SarabunPSK" w:eastAsia="Calibri" w:hAnsi="TH SarabunPSK" w:cs="Angsana New"/>
      <w:i/>
      <w:sz w:val="32"/>
      <w:szCs w:val="40"/>
    </w:rPr>
  </w:style>
  <w:style w:type="character" w:customStyle="1" w:styleId="apple-converted-space">
    <w:name w:val="apple-converted-space"/>
    <w:basedOn w:val="DefaultParagraphFont"/>
    <w:rsid w:val="00EC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9</cp:revision>
  <cp:lastPrinted>2024-02-21T02:15:00Z</cp:lastPrinted>
  <dcterms:created xsi:type="dcterms:W3CDTF">2024-02-20T07:03:00Z</dcterms:created>
  <dcterms:modified xsi:type="dcterms:W3CDTF">2024-02-21T11:43:00Z</dcterms:modified>
</cp:coreProperties>
</file>