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B1151" w14:textId="77777777" w:rsidR="007425AA" w:rsidRDefault="007425AA" w:rsidP="00BC0202">
      <w:pPr>
        <w:jc w:val="thaiDistribute"/>
        <w:rPr>
          <w:lang w:bidi="th-TH"/>
        </w:rPr>
      </w:pPr>
    </w:p>
    <w:p w14:paraId="4C6585C8" w14:textId="376508EE" w:rsidR="004C15F0" w:rsidRDefault="004C15F0" w:rsidP="00C3068D">
      <w:pPr>
        <w:tabs>
          <w:tab w:val="left" w:pos="2650"/>
        </w:tabs>
        <w:spacing w:after="0"/>
        <w:ind w:right="-330"/>
        <w:rPr>
          <w:rFonts w:ascii="TH SarabunPSK" w:hAnsi="TH SarabunPSK" w:cs="TH SarabunPSK"/>
          <w:sz w:val="32"/>
          <w:szCs w:val="32"/>
        </w:rPr>
      </w:pPr>
    </w:p>
    <w:p w14:paraId="5542B2A7" w14:textId="12E922AB" w:rsidR="009262D1" w:rsidRPr="00236941" w:rsidRDefault="00BC4A1E" w:rsidP="00236941">
      <w:pPr>
        <w:pStyle w:val="Default"/>
        <w:spacing w:before="360"/>
        <w:jc w:val="center"/>
        <w:rPr>
          <w:b/>
          <w:bCs/>
          <w:color w:val="F757E0"/>
          <w:sz w:val="40"/>
          <w:szCs w:val="40"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</w:pPr>
      <w:r w:rsidRPr="00236941">
        <w:rPr>
          <w:rFonts w:hint="cs"/>
          <w:b/>
          <w:bCs/>
          <w:color w:val="F757E0"/>
          <w:sz w:val="40"/>
          <w:szCs w:val="40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 xml:space="preserve">อย. </w:t>
      </w:r>
      <w:r w:rsidR="008C2E3B" w:rsidRPr="00236941">
        <w:rPr>
          <w:rFonts w:hint="cs"/>
          <w:b/>
          <w:bCs/>
          <w:color w:val="F757E0"/>
          <w:sz w:val="40"/>
          <w:szCs w:val="40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>จับมือ</w:t>
      </w:r>
      <w:r w:rsidR="008F2B41">
        <w:rPr>
          <w:b/>
          <w:bCs/>
          <w:color w:val="F757E0"/>
          <w:sz w:val="40"/>
          <w:szCs w:val="40"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 xml:space="preserve"> </w:t>
      </w:r>
      <w:r w:rsidR="008C2E3B" w:rsidRPr="00236941">
        <w:rPr>
          <w:rFonts w:hint="cs"/>
          <w:b/>
          <w:bCs/>
          <w:color w:val="F757E0"/>
          <w:sz w:val="40"/>
          <w:szCs w:val="40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>สภาองค์กรของผู้บริโภค พัฒนา</w:t>
      </w:r>
      <w:r w:rsidR="00DA539E" w:rsidRPr="00236941">
        <w:rPr>
          <w:rFonts w:hint="cs"/>
          <w:b/>
          <w:bCs/>
          <w:color w:val="F757E0"/>
          <w:sz w:val="40"/>
          <w:szCs w:val="40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>กลไก</w:t>
      </w:r>
      <w:r w:rsidR="008C2E3B" w:rsidRPr="00236941">
        <w:rPr>
          <w:rFonts w:hint="cs"/>
          <w:b/>
          <w:bCs/>
          <w:color w:val="F757E0"/>
          <w:sz w:val="40"/>
          <w:szCs w:val="40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CC"/>
                </w14:gs>
                <w14:gs w14:pos="100000">
                  <w14:srgbClr w14:val="FF6699"/>
                </w14:gs>
              </w14:gsLst>
              <w14:lin w14:ang="5400000" w14:scaled="0"/>
            </w14:gradFill>
          </w14:textFill>
        </w:rPr>
        <w:t>เฝ้าระวังเตือนภัยผลิตภัณฑ์สุขภาพ</w:t>
      </w:r>
    </w:p>
    <w:p w14:paraId="2BBA0645" w14:textId="2363478E" w:rsidR="009262D1" w:rsidRPr="00CE53A3" w:rsidRDefault="00662096" w:rsidP="00236941">
      <w:pPr>
        <w:pStyle w:val="Default"/>
        <w:spacing w:line="440" w:lineRule="exact"/>
        <w:ind w:right="-154" w:firstLine="810"/>
        <w:jc w:val="thaiDistribute"/>
        <w:rPr>
          <w:color w:val="auto"/>
          <w:sz w:val="32"/>
          <w:szCs w:val="32"/>
          <w:cs/>
        </w:rPr>
      </w:pPr>
      <w:r w:rsidRPr="00236941">
        <w:rPr>
          <w:rFonts w:hint="cs"/>
          <w:spacing w:val="2"/>
          <w:sz w:val="32"/>
          <w:szCs w:val="32"/>
          <w:cs/>
        </w:rPr>
        <w:t>อย. ร่วมกับ</w:t>
      </w:r>
      <w:r w:rsidR="00236941" w:rsidRPr="00236941">
        <w:rPr>
          <w:rFonts w:hint="cs"/>
          <w:spacing w:val="2"/>
          <w:sz w:val="32"/>
          <w:szCs w:val="32"/>
          <w:cs/>
        </w:rPr>
        <w:t xml:space="preserve"> </w:t>
      </w:r>
      <w:r w:rsidRPr="00236941">
        <w:rPr>
          <w:rFonts w:eastAsia="TH SarabunPSK" w:hint="cs"/>
          <w:b/>
          <w:spacing w:val="2"/>
          <w:sz w:val="32"/>
          <w:szCs w:val="32"/>
          <w:cs/>
        </w:rPr>
        <w:t>สภาองค์กร</w:t>
      </w:r>
      <w:r w:rsidRPr="00236941">
        <w:rPr>
          <w:rFonts w:eastAsia="TH SarabunPSK" w:hint="cs"/>
          <w:b/>
          <w:color w:val="auto"/>
          <w:spacing w:val="2"/>
          <w:sz w:val="32"/>
          <w:szCs w:val="32"/>
          <w:cs/>
        </w:rPr>
        <w:t>ของผู้บริโภค</w:t>
      </w:r>
      <w:r w:rsidR="00236941" w:rsidRPr="00236941">
        <w:rPr>
          <w:rFonts w:eastAsia="TH SarabunPSK" w:hint="cs"/>
          <w:b/>
          <w:color w:val="auto"/>
          <w:spacing w:val="2"/>
          <w:sz w:val="32"/>
          <w:szCs w:val="32"/>
          <w:cs/>
        </w:rPr>
        <w:t xml:space="preserve"> </w:t>
      </w:r>
      <w:r w:rsidRPr="00236941">
        <w:rPr>
          <w:rFonts w:eastAsia="TH SarabunPSK" w:hint="cs"/>
          <w:b/>
          <w:color w:val="auto"/>
          <w:spacing w:val="2"/>
          <w:sz w:val="32"/>
          <w:szCs w:val="32"/>
          <w:cs/>
        </w:rPr>
        <w:t>จัดประชุมเชิงปฏิบัติการบูรณาการความร่วมมือเพื่อพัฒนา</w:t>
      </w:r>
      <w:r w:rsidRPr="00236941">
        <w:rPr>
          <w:rFonts w:eastAsia="TH SarabunPSK" w:hint="cs"/>
          <w:b/>
          <w:color w:val="auto"/>
          <w:spacing w:val="6"/>
          <w:sz w:val="32"/>
          <w:szCs w:val="32"/>
          <w:cs/>
        </w:rPr>
        <w:t>แผนการดำเนินงานเฝ้าระวังและแจ้งเตือนภัยผลิตภัณ</w:t>
      </w:r>
      <w:r w:rsidR="003102E9" w:rsidRPr="00236941">
        <w:rPr>
          <w:rFonts w:eastAsia="TH SarabunPSK" w:hint="cs"/>
          <w:b/>
          <w:color w:val="auto"/>
          <w:spacing w:val="6"/>
          <w:sz w:val="32"/>
          <w:szCs w:val="32"/>
          <w:cs/>
        </w:rPr>
        <w:t>ฑ์</w:t>
      </w:r>
      <w:r w:rsidRPr="00236941">
        <w:rPr>
          <w:rFonts w:eastAsia="TH SarabunPSK" w:hint="cs"/>
          <w:b/>
          <w:color w:val="auto"/>
          <w:spacing w:val="6"/>
          <w:sz w:val="32"/>
          <w:szCs w:val="32"/>
          <w:cs/>
        </w:rPr>
        <w:t xml:space="preserve">สุขภาพในชุมชน </w:t>
      </w:r>
      <w:r w:rsidRPr="00236941">
        <w:rPr>
          <w:color w:val="auto"/>
          <w:spacing w:val="6"/>
          <w:szCs w:val="32"/>
          <w:cs/>
        </w:rPr>
        <w:t>ลดความซ้ำซ้อนการ</w:t>
      </w:r>
      <w:r w:rsidRPr="00236941">
        <w:rPr>
          <w:rFonts w:hint="cs"/>
          <w:color w:val="auto"/>
          <w:spacing w:val="6"/>
          <w:szCs w:val="32"/>
          <w:cs/>
        </w:rPr>
        <w:t>ดำเนินงาน</w:t>
      </w:r>
      <w:r w:rsidRPr="00CE53A3">
        <w:rPr>
          <w:rFonts w:hint="cs"/>
          <w:color w:val="auto"/>
          <w:szCs w:val="32"/>
          <w:cs/>
        </w:rPr>
        <w:t xml:space="preserve"> </w:t>
      </w:r>
      <w:r w:rsidRPr="00236941">
        <w:rPr>
          <w:color w:val="auto"/>
          <w:spacing w:val="8"/>
          <w:szCs w:val="32"/>
          <w:cs/>
        </w:rPr>
        <w:t>ลดระยะเวลา</w:t>
      </w:r>
      <w:r w:rsidRPr="00236941">
        <w:rPr>
          <w:rFonts w:hint="cs"/>
          <w:color w:val="auto"/>
          <w:spacing w:val="8"/>
          <w:szCs w:val="32"/>
          <w:cs/>
        </w:rPr>
        <w:t xml:space="preserve"> </w:t>
      </w:r>
      <w:r w:rsidRPr="00236941">
        <w:rPr>
          <w:color w:val="auto"/>
          <w:spacing w:val="8"/>
          <w:szCs w:val="32"/>
          <w:cs/>
        </w:rPr>
        <w:t xml:space="preserve">ลดงบประมาณของประเทศ </w:t>
      </w:r>
      <w:r w:rsidRPr="00236941">
        <w:rPr>
          <w:rFonts w:hint="cs"/>
          <w:color w:val="auto"/>
          <w:spacing w:val="8"/>
          <w:szCs w:val="32"/>
          <w:cs/>
        </w:rPr>
        <w:t>เพื่อ</w:t>
      </w:r>
      <w:r w:rsidRPr="00236941">
        <w:rPr>
          <w:color w:val="auto"/>
          <w:spacing w:val="8"/>
          <w:sz w:val="32"/>
          <w:szCs w:val="32"/>
          <w:cs/>
        </w:rPr>
        <w:t>ขับเคลื่อน</w:t>
      </w:r>
      <w:r w:rsidR="003102E9" w:rsidRPr="00236941">
        <w:rPr>
          <w:rFonts w:hint="cs"/>
          <w:color w:val="auto"/>
          <w:spacing w:val="8"/>
          <w:sz w:val="32"/>
          <w:szCs w:val="32"/>
          <w:cs/>
        </w:rPr>
        <w:t>ระบบคุ้มครองผู้บริโภคด้านผลิตภัณฑ์สุขภาพ</w:t>
      </w:r>
      <w:r w:rsidRPr="00CE53A3">
        <w:rPr>
          <w:color w:val="auto"/>
          <w:sz w:val="32"/>
          <w:szCs w:val="32"/>
          <w:cs/>
        </w:rPr>
        <w:t>ของประเทศไทยให้มั่นคงและยั่งยืน</w:t>
      </w:r>
    </w:p>
    <w:p w14:paraId="1E7120C7" w14:textId="7BDA7FD1" w:rsidR="009262D1" w:rsidRDefault="00DA539E" w:rsidP="00236941">
      <w:pPr>
        <w:pStyle w:val="Default"/>
        <w:spacing w:before="120" w:line="440" w:lineRule="exact"/>
        <w:ind w:right="-154" w:firstLine="810"/>
        <w:jc w:val="thaiDistribute"/>
        <w:rPr>
          <w:sz w:val="32"/>
          <w:szCs w:val="32"/>
        </w:rPr>
      </w:pPr>
      <w:r w:rsidRPr="00CE53A3">
        <w:rPr>
          <w:rFonts w:hint="cs"/>
          <w:color w:val="auto"/>
          <w:sz w:val="32"/>
          <w:szCs w:val="32"/>
          <w:cs/>
        </w:rPr>
        <w:t>วันที่ 2</w:t>
      </w:r>
      <w:r w:rsidR="003102E9" w:rsidRPr="00CE53A3">
        <w:rPr>
          <w:rFonts w:hint="cs"/>
          <w:color w:val="auto"/>
          <w:sz w:val="32"/>
          <w:szCs w:val="32"/>
          <w:cs/>
        </w:rPr>
        <w:t>3</w:t>
      </w:r>
      <w:r w:rsidRPr="00CE53A3">
        <w:rPr>
          <w:rFonts w:hint="cs"/>
          <w:color w:val="auto"/>
          <w:sz w:val="32"/>
          <w:szCs w:val="32"/>
          <w:cs/>
        </w:rPr>
        <w:t xml:space="preserve"> มกราคม 2567 </w:t>
      </w:r>
      <w:r w:rsidR="00236941">
        <w:rPr>
          <w:rFonts w:hint="cs"/>
          <w:b/>
          <w:bCs/>
          <w:color w:val="auto"/>
          <w:sz w:val="32"/>
          <w:szCs w:val="32"/>
          <w:cs/>
        </w:rPr>
        <w:t xml:space="preserve">นายแพทย์ณรงค์ อภิกุลวณิช </w:t>
      </w:r>
      <w:r w:rsidR="0089285F" w:rsidRPr="00CE53A3">
        <w:rPr>
          <w:rFonts w:hint="cs"/>
          <w:b/>
          <w:bCs/>
          <w:color w:val="auto"/>
          <w:sz w:val="32"/>
          <w:szCs w:val="32"/>
          <w:cs/>
        </w:rPr>
        <w:t>เลขาธิการ</w:t>
      </w:r>
      <w:r w:rsidR="0089285F" w:rsidRPr="00C412D1">
        <w:rPr>
          <w:rFonts w:hint="cs"/>
          <w:b/>
          <w:bCs/>
          <w:sz w:val="32"/>
          <w:szCs w:val="32"/>
          <w:cs/>
        </w:rPr>
        <w:t>คณะกรรมการอาหารและยา</w:t>
      </w:r>
      <w:r w:rsidR="0089285F" w:rsidRPr="00C412D1">
        <w:rPr>
          <w:rFonts w:hint="cs"/>
          <w:sz w:val="32"/>
          <w:szCs w:val="32"/>
          <w:cs/>
        </w:rPr>
        <w:t xml:space="preserve"> </w:t>
      </w:r>
      <w:r w:rsidR="0089285F" w:rsidRPr="00236941">
        <w:rPr>
          <w:rFonts w:hint="cs"/>
          <w:spacing w:val="-6"/>
          <w:sz w:val="32"/>
          <w:szCs w:val="32"/>
          <w:cs/>
        </w:rPr>
        <w:t xml:space="preserve">เปิดเผยว่า สำนักงานคณะกรรมการอาหารและยา (อย.) </w:t>
      </w:r>
      <w:r w:rsidR="00711B24" w:rsidRPr="00236941">
        <w:rPr>
          <w:rFonts w:hint="cs"/>
          <w:spacing w:val="-6"/>
          <w:sz w:val="32"/>
          <w:szCs w:val="32"/>
          <w:cs/>
        </w:rPr>
        <w:t>ในฐาน</w:t>
      </w:r>
      <w:r w:rsidR="00177885" w:rsidRPr="00236941">
        <w:rPr>
          <w:rFonts w:hint="cs"/>
          <w:spacing w:val="-6"/>
          <w:sz w:val="32"/>
          <w:szCs w:val="32"/>
          <w:cs/>
        </w:rPr>
        <w:t>ะ</w:t>
      </w:r>
      <w:r w:rsidR="00711B24" w:rsidRPr="00236941">
        <w:rPr>
          <w:rFonts w:hint="cs"/>
          <w:spacing w:val="-6"/>
          <w:sz w:val="32"/>
          <w:szCs w:val="32"/>
          <w:cs/>
        </w:rPr>
        <w:t>หน่วยงานที่</w:t>
      </w:r>
      <w:r w:rsidR="00711B24" w:rsidRPr="00236941">
        <w:rPr>
          <w:rFonts w:eastAsia="TH SarabunPSK" w:hint="cs"/>
          <w:b/>
          <w:spacing w:val="-6"/>
          <w:sz w:val="32"/>
          <w:szCs w:val="32"/>
          <w:cs/>
        </w:rPr>
        <w:t>มีบทบาทในการเฝ้าระวังความปลอดภัย</w:t>
      </w:r>
      <w:r w:rsidR="00711B24" w:rsidRPr="00C412D1">
        <w:rPr>
          <w:rFonts w:eastAsia="TH SarabunPSK" w:hint="cs"/>
          <w:b/>
          <w:sz w:val="32"/>
          <w:szCs w:val="32"/>
          <w:cs/>
        </w:rPr>
        <w:t>ของผลิตภัณฑ์สุขภาพในประเทศ</w:t>
      </w:r>
      <w:r w:rsidR="00C539A8" w:rsidRPr="00C412D1">
        <w:rPr>
          <w:rFonts w:eastAsia="TH SarabunPSK" w:hint="cs"/>
          <w:b/>
          <w:sz w:val="32"/>
          <w:szCs w:val="32"/>
          <w:cs/>
        </w:rPr>
        <w:t xml:space="preserve"> และ</w:t>
      </w:r>
      <w:r w:rsidR="00C539A8" w:rsidRPr="00C412D1">
        <w:rPr>
          <w:rFonts w:hint="cs"/>
          <w:sz w:val="32"/>
          <w:szCs w:val="32"/>
          <w:shd w:val="clear" w:color="auto" w:fill="FFFFFF"/>
          <w:cs/>
        </w:rPr>
        <w:t xml:space="preserve">เพื่อให้การกำกับดูแลเฝ้าระวังเตือนภัยมีประสิทธิภาพ </w:t>
      </w:r>
      <w:r w:rsidR="00C412D1">
        <w:rPr>
          <w:rFonts w:hint="cs"/>
          <w:sz w:val="32"/>
          <w:szCs w:val="32"/>
          <w:shd w:val="clear" w:color="auto" w:fill="FFFFFF"/>
          <w:cs/>
        </w:rPr>
        <w:t xml:space="preserve">อย. </w:t>
      </w:r>
      <w:r w:rsidR="00C539A8" w:rsidRPr="00C412D1">
        <w:rPr>
          <w:rFonts w:hint="cs"/>
          <w:sz w:val="32"/>
          <w:szCs w:val="32"/>
          <w:shd w:val="clear" w:color="auto" w:fill="FFFFFF"/>
          <w:cs/>
        </w:rPr>
        <w:t>จึง</w:t>
      </w:r>
      <w:r w:rsidR="00C412D1" w:rsidRPr="00C412D1">
        <w:rPr>
          <w:rFonts w:hint="cs"/>
          <w:sz w:val="32"/>
          <w:szCs w:val="32"/>
          <w:shd w:val="clear" w:color="auto" w:fill="FFFFFF"/>
          <w:cs/>
        </w:rPr>
        <w:t>ได้</w:t>
      </w:r>
      <w:r w:rsidR="00C539A8" w:rsidRPr="00C412D1">
        <w:rPr>
          <w:rFonts w:hint="cs"/>
          <w:sz w:val="32"/>
          <w:szCs w:val="32"/>
          <w:shd w:val="clear" w:color="auto" w:fill="FFFFFF"/>
          <w:cs/>
        </w:rPr>
        <w:t>บูรณาการ</w:t>
      </w:r>
      <w:r w:rsidR="00C539A8" w:rsidRPr="00236941">
        <w:rPr>
          <w:spacing w:val="10"/>
          <w:sz w:val="32"/>
          <w:szCs w:val="32"/>
          <w:shd w:val="clear" w:color="auto" w:fill="FFFFFF"/>
          <w:cs/>
        </w:rPr>
        <w:t>ความร่วมมือการคุ้มครองผู้บริโภคอย่างเป็นรูปธรรม</w:t>
      </w:r>
      <w:r w:rsidR="00C539A8" w:rsidRPr="00236941">
        <w:rPr>
          <w:spacing w:val="10"/>
          <w:sz w:val="32"/>
          <w:szCs w:val="32"/>
          <w:shd w:val="clear" w:color="auto" w:fill="FFFFFF"/>
        </w:rPr>
        <w:t xml:space="preserve"> </w:t>
      </w:r>
      <w:r w:rsidR="00C539A8" w:rsidRPr="00236941">
        <w:rPr>
          <w:rFonts w:hint="cs"/>
          <w:spacing w:val="10"/>
          <w:sz w:val="32"/>
          <w:szCs w:val="32"/>
          <w:shd w:val="clear" w:color="auto" w:fill="FFFFFF"/>
          <w:cs/>
        </w:rPr>
        <w:t>ระหว่าง</w:t>
      </w:r>
      <w:r w:rsidR="00C539A8" w:rsidRPr="00236941">
        <w:rPr>
          <w:spacing w:val="10"/>
          <w:sz w:val="32"/>
          <w:szCs w:val="32"/>
          <w:shd w:val="clear" w:color="auto" w:fill="FFFFFF"/>
          <w:cs/>
        </w:rPr>
        <w:t>หน่วยงานภาครัฐ</w:t>
      </w:r>
      <w:r w:rsidR="00C539A8" w:rsidRPr="00236941">
        <w:rPr>
          <w:rFonts w:hint="cs"/>
          <w:spacing w:val="10"/>
          <w:sz w:val="32"/>
          <w:szCs w:val="32"/>
          <w:shd w:val="clear" w:color="auto" w:fill="FFFFFF"/>
          <w:cs/>
        </w:rPr>
        <w:t>และภาคประชาสังคม</w:t>
      </w:r>
      <w:r w:rsidR="00C539A8" w:rsidRPr="00236941">
        <w:rPr>
          <w:rFonts w:hint="cs"/>
          <w:spacing w:val="-4"/>
          <w:sz w:val="32"/>
          <w:szCs w:val="32"/>
          <w:shd w:val="clear" w:color="auto" w:fill="FFFFFF"/>
          <w:cs/>
        </w:rPr>
        <w:t xml:space="preserve"> </w:t>
      </w:r>
      <w:r w:rsidR="00156D4A" w:rsidRPr="00236941">
        <w:rPr>
          <w:rFonts w:hint="cs"/>
          <w:spacing w:val="8"/>
          <w:sz w:val="32"/>
          <w:szCs w:val="32"/>
          <w:shd w:val="clear" w:color="auto" w:fill="FFFFFF"/>
          <w:cs/>
        </w:rPr>
        <w:t>ด้วยการ</w:t>
      </w:r>
      <w:r w:rsidR="00C539A8" w:rsidRPr="00236941">
        <w:rPr>
          <w:rFonts w:eastAsia="TH SarabunPSK" w:hint="cs"/>
          <w:b/>
          <w:spacing w:val="8"/>
          <w:sz w:val="32"/>
          <w:szCs w:val="32"/>
          <w:cs/>
        </w:rPr>
        <w:t>ร่วมกับสภาองค์กรของผู้บริโภค</w:t>
      </w:r>
      <w:r w:rsidR="00236941" w:rsidRPr="00236941">
        <w:rPr>
          <w:rFonts w:eastAsia="TH SarabunPSK" w:hint="cs"/>
          <w:b/>
          <w:spacing w:val="8"/>
          <w:sz w:val="32"/>
          <w:szCs w:val="32"/>
          <w:cs/>
        </w:rPr>
        <w:t xml:space="preserve"> </w:t>
      </w:r>
      <w:r w:rsidR="00C539A8" w:rsidRPr="00236941">
        <w:rPr>
          <w:rFonts w:eastAsia="TH SarabunPSK" w:hint="cs"/>
          <w:b/>
          <w:spacing w:val="8"/>
          <w:sz w:val="32"/>
          <w:szCs w:val="32"/>
          <w:cs/>
        </w:rPr>
        <w:t>จัดประชุมเชิงปฏิบัติการบูรณาการความร่วมมือเพื่อพัฒนา</w:t>
      </w:r>
      <w:r w:rsidR="00C539A8" w:rsidRPr="00236941">
        <w:rPr>
          <w:rFonts w:eastAsia="TH SarabunPSK" w:hint="cs"/>
          <w:b/>
          <w:sz w:val="32"/>
          <w:szCs w:val="32"/>
          <w:cs/>
        </w:rPr>
        <w:t>แผนการดำเนินงานเฝ้าระวังและแจ้งเตือนภัยผลิตภัณ</w:t>
      </w:r>
      <w:r w:rsidR="00D2136D" w:rsidRPr="00236941">
        <w:rPr>
          <w:rFonts w:eastAsia="TH SarabunPSK" w:hint="cs"/>
          <w:b/>
          <w:sz w:val="32"/>
          <w:szCs w:val="32"/>
          <w:cs/>
        </w:rPr>
        <w:t>ฑ์</w:t>
      </w:r>
      <w:r w:rsidR="00C539A8" w:rsidRPr="00236941">
        <w:rPr>
          <w:rFonts w:eastAsia="TH SarabunPSK" w:hint="cs"/>
          <w:b/>
          <w:sz w:val="32"/>
          <w:szCs w:val="32"/>
          <w:cs/>
        </w:rPr>
        <w:t xml:space="preserve">สุขภาพในชุมชน </w:t>
      </w:r>
      <w:r w:rsidR="00C539A8" w:rsidRPr="00236941">
        <w:rPr>
          <w:sz w:val="32"/>
          <w:szCs w:val="32"/>
          <w:cs/>
        </w:rPr>
        <w:t>ซึ่งทั้ง</w:t>
      </w:r>
      <w:r w:rsidR="00C539A8" w:rsidRPr="00236941">
        <w:rPr>
          <w:rFonts w:hint="cs"/>
          <w:sz w:val="32"/>
          <w:szCs w:val="32"/>
          <w:cs/>
        </w:rPr>
        <w:t xml:space="preserve"> อย. และสภาองค์กรของผู้บริโภค</w:t>
      </w:r>
      <w:r w:rsidR="00C539A8" w:rsidRPr="00236941">
        <w:rPr>
          <w:spacing w:val="-6"/>
          <w:sz w:val="32"/>
          <w:szCs w:val="32"/>
          <w:cs/>
        </w:rPr>
        <w:t>มีจุดมุ่งหมายเดียวกันคือผู้บริโภคได้รับการปกป้อง คุ้มครองให้ได้รับความปลอดภัยจากการบริโภคผลิตภัณฑ์สุขภาพ</w:t>
      </w:r>
    </w:p>
    <w:p w14:paraId="0511BB20" w14:textId="01818880" w:rsidR="00C539A8" w:rsidRDefault="00C539A8" w:rsidP="00236941">
      <w:pPr>
        <w:tabs>
          <w:tab w:val="left" w:pos="720"/>
        </w:tabs>
        <w:spacing w:before="120" w:after="0" w:line="440" w:lineRule="exact"/>
        <w:ind w:right="-188" w:firstLine="709"/>
        <w:jc w:val="thaiDistribute"/>
        <w:rPr>
          <w:rFonts w:cs="TH SarabunPSK"/>
          <w:color w:val="000000" w:themeColor="text1"/>
          <w:szCs w:val="32"/>
          <w:lang w:bidi="th-TH"/>
        </w:rPr>
      </w:pPr>
      <w:r w:rsidRPr="00236941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 xml:space="preserve">การบูรณาการในครั้งนี้ </w:t>
      </w:r>
      <w:r w:rsidR="00966F19" w:rsidRPr="00236941"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>เป็นการ</w:t>
      </w:r>
      <w:r w:rsidRPr="00236941">
        <w:rPr>
          <w:rFonts w:cs="TH SarabunPSK"/>
          <w:spacing w:val="6"/>
          <w:szCs w:val="32"/>
          <w:cs/>
          <w:lang w:bidi="th-TH"/>
        </w:rPr>
        <w:t>จัดทำ</w:t>
      </w:r>
      <w:r w:rsidR="00EB5DC2" w:rsidRPr="0023694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  <w:lang w:bidi="th-TH"/>
        </w:rPr>
        <w:t>แนวทาง</w:t>
      </w:r>
      <w:r w:rsidR="00EB5DC2" w:rsidRPr="00236941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  <w:lang w:bidi="th-TH"/>
        </w:rPr>
        <w:t>และแผนปฏิบัติ</w:t>
      </w:r>
      <w:r w:rsidR="00EB5DC2" w:rsidRPr="0023694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  <w:lang w:bidi="th-TH"/>
        </w:rPr>
        <w:t>การเฝ้าระวังและแจ้งเตือนภัย</w:t>
      </w:r>
      <w:r w:rsidR="00EB5DC2" w:rsidRPr="0023694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  <w:lang w:bidi="th-TH"/>
        </w:rPr>
        <w:t>ผลิตภัณฑ์สุขภาพให้</w:t>
      </w:r>
      <w:r w:rsidR="000F5E1C" w:rsidRPr="00236941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  <w:lang w:bidi="th-TH"/>
        </w:rPr>
        <w:t>แก่</w:t>
      </w:r>
      <w:r w:rsidR="00EB5DC2" w:rsidRPr="0023694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  <w:lang w:bidi="th-TH"/>
        </w:rPr>
        <w:t>หน่วยงานในพื้นที่ เช่น สำนักงานสาธารณสุขจังหวัด หน่วยงานระดับท้องถิ่น</w:t>
      </w:r>
      <w:r w:rsidR="00EB5DC2" w:rsidRPr="00236941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B5DC2" w:rsidRPr="00236941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  <w:lang w:bidi="th-TH"/>
        </w:rPr>
        <w:t>อาสาสมัครสาธารณสุข (อสม.)</w:t>
      </w:r>
      <w:r w:rsidR="00EB5DC2" w:rsidRPr="0023694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  <w:lang w:bidi="th-TH"/>
        </w:rPr>
        <w:t xml:space="preserve"> เป็นต้น </w:t>
      </w:r>
      <w:r w:rsidR="00EB5DC2" w:rsidRPr="00236941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  <w:lang w:bidi="th-TH"/>
        </w:rPr>
        <w:t>และ</w:t>
      </w:r>
      <w:r w:rsidR="00EB5DC2" w:rsidRPr="0023694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  <w:lang w:bidi="th-TH"/>
        </w:rPr>
        <w:t>สร้างระบบการให้ความรู้และสื่อสารแจ้งเตือนภัยแก่ผู้บริโภค</w:t>
      </w:r>
      <w:r w:rsidR="00EB5DC2" w:rsidRPr="00EB5DC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1E2ABA" w:rsidRPr="00236941">
        <w:rPr>
          <w:rFonts w:ascii="TH SarabunPSK" w:hAnsi="TH SarabunPSK" w:cs="TH SarabunPSK" w:hint="cs"/>
          <w:color w:val="000000" w:themeColor="text1"/>
          <w:spacing w:val="14"/>
          <w:sz w:val="32"/>
          <w:szCs w:val="32"/>
          <w:cs/>
          <w:lang w:bidi="th-TH"/>
        </w:rPr>
        <w:t>รวมถึงการ</w:t>
      </w:r>
      <w:r w:rsidR="001E2ABA" w:rsidRPr="00236941">
        <w:rPr>
          <w:rFonts w:ascii="TH SarabunPSK" w:hAnsi="TH SarabunPSK" w:cs="TH SarabunPSK"/>
          <w:color w:val="000000" w:themeColor="text1"/>
          <w:spacing w:val="14"/>
          <w:sz w:val="32"/>
          <w:szCs w:val="32"/>
          <w:cs/>
          <w:lang w:bidi="th-TH"/>
        </w:rPr>
        <w:t>สนับสนุนข้อมูลกรณีมีเรื่องร้องเรียนที่ไม่เป็นธรรมกับผู้บริโภคจากการใช้ผลิตภัณฑ์สุขภาพ</w:t>
      </w:r>
      <w:r w:rsidR="001E2ABA" w:rsidRPr="001E2ABA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ที่ไม่ปลอดภัย</w:t>
      </w:r>
      <w:r w:rsidR="001E2AB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EB5DC2" w:rsidRPr="00EB5DC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ตลอดจนแนวทาง</w:t>
      </w:r>
      <w:r w:rsidR="001E2AB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ใน</w:t>
      </w:r>
      <w:r w:rsidR="00165EF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</w:t>
      </w:r>
      <w:r w:rsidR="00EB5DC2" w:rsidRPr="00EB5DC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ปฏิบัติ</w:t>
      </w:r>
      <w:r w:rsidR="001E2AB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งาน</w:t>
      </w:r>
      <w:r w:rsidR="00EB5DC2" w:rsidRPr="00EB5DC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ร่วมกัน </w:t>
      </w:r>
      <w:r w:rsidR="001E2ABA">
        <w:rPr>
          <w:rFonts w:cs="TH SarabunPSK" w:hint="cs"/>
          <w:color w:val="000000" w:themeColor="text1"/>
          <w:szCs w:val="32"/>
          <w:cs/>
          <w:lang w:bidi="th-TH"/>
        </w:rPr>
        <w:t>ซึ่ง</w:t>
      </w:r>
      <w:r w:rsidR="00C0764C">
        <w:rPr>
          <w:rFonts w:cs="TH SarabunPSK" w:hint="cs"/>
          <w:color w:val="000000" w:themeColor="text1"/>
          <w:szCs w:val="32"/>
          <w:cs/>
          <w:lang w:bidi="th-TH"/>
        </w:rPr>
        <w:t>นับเป็น</w:t>
      </w:r>
      <w:r w:rsidR="00606BC9">
        <w:rPr>
          <w:rFonts w:cs="TH SarabunPSK" w:hint="cs"/>
          <w:color w:val="000000" w:themeColor="text1"/>
          <w:szCs w:val="32"/>
          <w:cs/>
          <w:lang w:bidi="th-TH"/>
        </w:rPr>
        <w:t>การ</w:t>
      </w:r>
      <w:r w:rsidR="001E2ABA">
        <w:rPr>
          <w:rFonts w:cs="TH SarabunPSK" w:hint="cs"/>
          <w:color w:val="000000" w:themeColor="text1"/>
          <w:szCs w:val="32"/>
          <w:cs/>
          <w:lang w:bidi="th-TH"/>
        </w:rPr>
        <w:t>บูรณาการ</w:t>
      </w:r>
      <w:r w:rsidR="00EB5DC2" w:rsidRPr="00EB5DC2">
        <w:rPr>
          <w:rFonts w:cs="TH SarabunPSK"/>
          <w:color w:val="000000" w:themeColor="text1"/>
          <w:szCs w:val="32"/>
          <w:cs/>
          <w:lang w:bidi="th-TH"/>
        </w:rPr>
        <w:t>การขับเคลื่อนงาน</w:t>
      </w:r>
      <w:r w:rsidR="00EB5DC2">
        <w:rPr>
          <w:rFonts w:cs="TH SarabunPSK" w:hint="cs"/>
          <w:color w:val="000000" w:themeColor="text1"/>
          <w:szCs w:val="32"/>
          <w:cs/>
          <w:lang w:bidi="th-TH"/>
        </w:rPr>
        <w:t>คุ้มครองผู้บริโภค</w:t>
      </w:r>
      <w:r w:rsidR="00C0764C">
        <w:rPr>
          <w:rFonts w:cs="TH SarabunPSK" w:hint="cs"/>
          <w:color w:val="000000" w:themeColor="text1"/>
          <w:szCs w:val="32"/>
          <w:cs/>
          <w:lang w:bidi="th-TH"/>
        </w:rPr>
        <w:t>ในเชิงรุก</w:t>
      </w:r>
      <w:r w:rsidR="001E2ABA">
        <w:rPr>
          <w:rFonts w:cs="TH SarabunPSK" w:hint="cs"/>
          <w:color w:val="000000" w:themeColor="text1"/>
          <w:szCs w:val="32"/>
          <w:cs/>
          <w:lang w:bidi="th-TH"/>
        </w:rPr>
        <w:t>ระหว่างหน่วยงาน</w:t>
      </w:r>
    </w:p>
    <w:p w14:paraId="41E7FBBD" w14:textId="001718DC" w:rsidR="00A21A7D" w:rsidRPr="00C412D1" w:rsidRDefault="00E935B4" w:rsidP="00236941">
      <w:pPr>
        <w:tabs>
          <w:tab w:val="left" w:pos="720"/>
        </w:tabs>
        <w:spacing w:before="120" w:after="0" w:line="440" w:lineRule="exact"/>
        <w:ind w:right="-188" w:firstLine="709"/>
        <w:jc w:val="thaiDistribute"/>
        <w:rPr>
          <w:rFonts w:cs="TH SarabunPSK"/>
          <w:color w:val="000000" w:themeColor="text1"/>
          <w:szCs w:val="32"/>
          <w:lang w:bidi="th-TH"/>
        </w:rPr>
      </w:pPr>
      <w:r w:rsidRPr="00236941">
        <w:rPr>
          <w:rFonts w:cs="TH SarabunPSK" w:hint="cs"/>
          <w:b/>
          <w:bCs/>
          <w:color w:val="000000" w:themeColor="text1"/>
          <w:spacing w:val="8"/>
          <w:szCs w:val="32"/>
          <w:cs/>
          <w:lang w:bidi="th-TH"/>
        </w:rPr>
        <w:t>เลขาธิการฯ อย.</w:t>
      </w:r>
      <w:r w:rsidRPr="00236941">
        <w:rPr>
          <w:rFonts w:cs="TH SarabunPSK" w:hint="cs"/>
          <w:color w:val="000000" w:themeColor="text1"/>
          <w:spacing w:val="8"/>
          <w:szCs w:val="32"/>
          <w:cs/>
          <w:lang w:bidi="th-TH"/>
        </w:rPr>
        <w:t xml:space="preserve"> กล่าวเพิ่มเติมว่า </w:t>
      </w:r>
      <w:r w:rsidR="00C412D1" w:rsidRPr="00236941">
        <w:rPr>
          <w:rFonts w:ascii="TH SarabunPSK" w:hAnsi="TH SarabunPSK" w:cs="TH SarabunPSK"/>
          <w:color w:val="000000" w:themeColor="text1"/>
          <w:spacing w:val="8"/>
          <w:sz w:val="32"/>
          <w:szCs w:val="32"/>
          <w:cs/>
          <w:lang w:bidi="th-TH"/>
        </w:rPr>
        <w:t>ความร่วมมือ</w:t>
      </w:r>
      <w:r w:rsidR="00236941" w:rsidRPr="00236941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 xml:space="preserve">ของทั้ง 2 หน่วยงาน </w:t>
      </w:r>
      <w:r w:rsidR="00C412D1" w:rsidRPr="002369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เพื่อพัฒนาระบบเฝ้าระวังและแจ้งเตือนภัยผลิตภัณฑ์สุขภาพในชุมชน ประชาชนจะได้ประโยชน์สูงสุดในการใช้ผลิตภัณฑ์สุขภาพ</w:t>
      </w:r>
      <w:r w:rsidR="00C412D1" w:rsidRPr="000E224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และยังช่วยขับเคลื่อนระบบสุขภาพของประเทศไทยให้มีความมั่นคงและยั่งยืน</w:t>
      </w:r>
    </w:p>
    <w:p w14:paraId="66551897" w14:textId="77777777" w:rsidR="00BC4A1E" w:rsidRPr="00BC4A1E" w:rsidRDefault="00BC4A1E" w:rsidP="00236941">
      <w:pPr>
        <w:pStyle w:val="Default"/>
        <w:spacing w:before="120"/>
        <w:ind w:right="-329"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</w:t>
      </w:r>
    </w:p>
    <w:p w14:paraId="699D40EE" w14:textId="1843B17F" w:rsidR="008B6528" w:rsidRDefault="00BC4A1E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BC4A1E">
        <w:rPr>
          <w:rFonts w:ascii="TH SarabunPSK" w:hAnsi="TH SarabunPSK" w:cs="TH SarabunPSK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วันที่เผยแพร่ข่าว</w:t>
      </w:r>
      <w:r w:rsidR="00464976">
        <w:rPr>
          <w:rFonts w:ascii="TH SarabunPSK" w:hAnsi="TH SarabunPSK" w:cs="TH SarabunPSK"/>
          <w:sz w:val="32"/>
          <w:szCs w:val="32"/>
        </w:rPr>
        <w:t xml:space="preserve"> </w:t>
      </w:r>
      <w:r w:rsidR="00FE55A1">
        <w:rPr>
          <w:rFonts w:ascii="TH SarabunPSK" w:hAnsi="TH SarabunPSK" w:cs="TH SarabunPSK"/>
          <w:sz w:val="32"/>
          <w:szCs w:val="32"/>
        </w:rPr>
        <w:t xml:space="preserve"> 23</w:t>
      </w:r>
      <w:r w:rsidR="0023694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527E9">
        <w:rPr>
          <w:rFonts w:ascii="TH SarabunPSK" w:hAnsi="TH SarabunPSK" w:cs="TH SarabunPSK" w:hint="cs"/>
          <w:sz w:val="32"/>
          <w:szCs w:val="32"/>
          <w:cs/>
          <w:lang w:bidi="th-TH"/>
        </w:rPr>
        <w:t>มกราคม</w:t>
      </w:r>
      <w:r w:rsidR="00C361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</w:rPr>
        <w:t>256</w:t>
      </w:r>
      <w:r w:rsidR="000527E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BC4A1E">
        <w:rPr>
          <w:rFonts w:ascii="TH SarabunPSK" w:hAnsi="TH SarabunPSK" w:cs="TH SarabunPSK"/>
          <w:sz w:val="32"/>
          <w:szCs w:val="32"/>
        </w:rPr>
        <w:t xml:space="preserve"> /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ข่าวแจก</w:t>
      </w:r>
      <w:r w:rsidR="008F2B41">
        <w:rPr>
          <w:rFonts w:ascii="TH SarabunPSK" w:hAnsi="TH SarabunPSK" w:cs="TH SarabunPSK"/>
          <w:sz w:val="32"/>
          <w:szCs w:val="32"/>
          <w:lang w:bidi="th-TH"/>
        </w:rPr>
        <w:t xml:space="preserve"> 56</w:t>
      </w:r>
      <w:r w:rsidR="008F2B41">
        <w:rPr>
          <w:rFonts w:ascii="TH SarabunPSK" w:hAnsi="TH SarabunPSK" w:cs="TH SarabunPSK"/>
          <w:sz w:val="32"/>
          <w:szCs w:val="32"/>
        </w:rPr>
        <w:t xml:space="preserve"> 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ปีงบประมาณ</w:t>
      </w:r>
      <w:r w:rsidRPr="00BC4A1E">
        <w:rPr>
          <w:rFonts w:ascii="TH SarabunPSK" w:hAnsi="TH SarabunPSK" w:cs="TH SarabunPSK"/>
          <w:sz w:val="32"/>
          <w:szCs w:val="32"/>
        </w:rPr>
        <w:t xml:space="preserve"> 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C4A1E">
        <w:rPr>
          <w:rFonts w:ascii="TH SarabunPSK" w:hAnsi="TH SarabunPSK" w:cs="TH SarabunPSK"/>
          <w:sz w:val="32"/>
          <w:szCs w:val="32"/>
        </w:rPr>
        <w:t>.</w:t>
      </w:r>
      <w:r w:rsidRPr="00BC4A1E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BC4A1E">
        <w:rPr>
          <w:rFonts w:ascii="TH SarabunPSK" w:hAnsi="TH SarabunPSK" w:cs="TH SarabunPSK"/>
          <w:sz w:val="32"/>
          <w:szCs w:val="32"/>
        </w:rPr>
        <w:t>. 256</w:t>
      </w:r>
      <w:r w:rsidR="000527E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14:paraId="3FDFEA71" w14:textId="77777777" w:rsidR="003D07DC" w:rsidRDefault="003D07DC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C31D84E" w14:textId="77777777" w:rsidR="003D07DC" w:rsidRDefault="003D07DC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F43E759" w14:textId="77777777" w:rsidR="003D07DC" w:rsidRDefault="003D07DC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B0F3852" w14:textId="172E655C" w:rsidR="003D07DC" w:rsidRDefault="003D07DC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0288" behindDoc="0" locked="0" layoutInCell="1" allowOverlap="1" wp14:anchorId="773B5294" wp14:editId="3148C153">
            <wp:simplePos x="0" y="0"/>
            <wp:positionH relativeFrom="column">
              <wp:posOffset>2962910</wp:posOffset>
            </wp:positionH>
            <wp:positionV relativeFrom="paragraph">
              <wp:posOffset>-810260</wp:posOffset>
            </wp:positionV>
            <wp:extent cx="3495040" cy="23336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3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215E7EE7" wp14:editId="11A5DCB7">
            <wp:simplePos x="0" y="0"/>
            <wp:positionH relativeFrom="column">
              <wp:posOffset>-714375</wp:posOffset>
            </wp:positionH>
            <wp:positionV relativeFrom="paragraph">
              <wp:posOffset>-810260</wp:posOffset>
            </wp:positionV>
            <wp:extent cx="3495675" cy="2332990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3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 wp14:anchorId="3326563E" wp14:editId="2B182FC0">
            <wp:simplePos x="0" y="0"/>
            <wp:positionH relativeFrom="column">
              <wp:posOffset>2962275</wp:posOffset>
            </wp:positionH>
            <wp:positionV relativeFrom="paragraph">
              <wp:posOffset>1657350</wp:posOffset>
            </wp:positionV>
            <wp:extent cx="3493135" cy="23241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2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0" locked="0" layoutInCell="1" allowOverlap="1" wp14:anchorId="00200B37" wp14:editId="7A13A60C">
            <wp:simplePos x="0" y="0"/>
            <wp:positionH relativeFrom="column">
              <wp:posOffset>-714375</wp:posOffset>
            </wp:positionH>
            <wp:positionV relativeFrom="paragraph">
              <wp:posOffset>1657350</wp:posOffset>
            </wp:positionV>
            <wp:extent cx="3495675" cy="2324735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2.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 wp14:anchorId="24AD040E" wp14:editId="74912D3B">
            <wp:simplePos x="0" y="0"/>
            <wp:positionH relativeFrom="column">
              <wp:posOffset>2962275</wp:posOffset>
            </wp:positionH>
            <wp:positionV relativeFrom="paragraph">
              <wp:posOffset>4143375</wp:posOffset>
            </wp:positionV>
            <wp:extent cx="3495675" cy="232410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2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4AEF74A4" wp14:editId="612B6C1C">
            <wp:simplePos x="0" y="0"/>
            <wp:positionH relativeFrom="column">
              <wp:posOffset>-714375</wp:posOffset>
            </wp:positionH>
            <wp:positionV relativeFrom="paragraph">
              <wp:posOffset>4133850</wp:posOffset>
            </wp:positionV>
            <wp:extent cx="3495675" cy="2332990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3.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 wp14:anchorId="4E3091D1" wp14:editId="69F32E6B">
            <wp:simplePos x="0" y="0"/>
            <wp:positionH relativeFrom="column">
              <wp:posOffset>561975</wp:posOffset>
            </wp:positionH>
            <wp:positionV relativeFrom="paragraph">
              <wp:posOffset>6609715</wp:posOffset>
            </wp:positionV>
            <wp:extent cx="4610100" cy="307657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ชี้แจงปฏิบัติการบูรณาการ 23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665A" w14:textId="0C0FA15C" w:rsidR="003D07DC" w:rsidRPr="00BC4A1E" w:rsidRDefault="003D07DC" w:rsidP="00CE53A3">
      <w:pPr>
        <w:tabs>
          <w:tab w:val="left" w:pos="2650"/>
        </w:tabs>
        <w:spacing w:after="120" w:line="240" w:lineRule="auto"/>
        <w:ind w:right="-33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bookmarkStart w:id="0" w:name="_GoBack"/>
      <w:bookmarkEnd w:id="0"/>
    </w:p>
    <w:sectPr w:rsidR="003D07DC" w:rsidRPr="00BC4A1E" w:rsidSect="003D07DC"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8B19D" w14:textId="77777777" w:rsidR="00EC6C79" w:rsidRDefault="00EC6C79" w:rsidP="00405FD9">
      <w:pPr>
        <w:spacing w:after="0" w:line="240" w:lineRule="auto"/>
      </w:pPr>
      <w:r>
        <w:separator/>
      </w:r>
    </w:p>
  </w:endnote>
  <w:endnote w:type="continuationSeparator" w:id="0">
    <w:p w14:paraId="13C9E1ED" w14:textId="77777777" w:rsidR="00EC6C79" w:rsidRDefault="00EC6C79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4FAA9" w14:textId="77777777" w:rsidR="00EC6C79" w:rsidRDefault="00EC6C79" w:rsidP="00405FD9">
      <w:pPr>
        <w:spacing w:after="0" w:line="240" w:lineRule="auto"/>
      </w:pPr>
      <w:r>
        <w:separator/>
      </w:r>
    </w:p>
  </w:footnote>
  <w:footnote w:type="continuationSeparator" w:id="0">
    <w:p w14:paraId="62E9DF37" w14:textId="77777777" w:rsidR="00EC6C79" w:rsidRDefault="00EC6C79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A0186" w14:textId="77777777" w:rsidR="00405FD9" w:rsidRDefault="00EC6C79">
    <w:pPr>
      <w:pStyle w:val="a3"/>
    </w:pPr>
    <w:r>
      <w:rPr>
        <w:noProof/>
      </w:rPr>
      <w:pict w14:anchorId="158F1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CFF77" w14:textId="77777777" w:rsidR="00405FD9" w:rsidRDefault="00EC6C79">
    <w:pPr>
      <w:pStyle w:val="a3"/>
    </w:pPr>
    <w:r>
      <w:rPr>
        <w:noProof/>
      </w:rPr>
      <w:pict w14:anchorId="2CA3DC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50DD6"/>
    <w:multiLevelType w:val="hybridMultilevel"/>
    <w:tmpl w:val="A8762B5E"/>
    <w:lvl w:ilvl="0" w:tplc="69B80ED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3FC9"/>
    <w:rsid w:val="00007309"/>
    <w:rsid w:val="0003712E"/>
    <w:rsid w:val="000527E9"/>
    <w:rsid w:val="00067B6C"/>
    <w:rsid w:val="00081310"/>
    <w:rsid w:val="00082AE6"/>
    <w:rsid w:val="000B1412"/>
    <w:rsid w:val="000B22AD"/>
    <w:rsid w:val="000F5E1C"/>
    <w:rsid w:val="0010789E"/>
    <w:rsid w:val="0013579B"/>
    <w:rsid w:val="001405EA"/>
    <w:rsid w:val="00147394"/>
    <w:rsid w:val="00156D4A"/>
    <w:rsid w:val="00165EF0"/>
    <w:rsid w:val="00177885"/>
    <w:rsid w:val="00185B5C"/>
    <w:rsid w:val="00190F28"/>
    <w:rsid w:val="001E2ABA"/>
    <w:rsid w:val="001F1A32"/>
    <w:rsid w:val="00205252"/>
    <w:rsid w:val="00211E39"/>
    <w:rsid w:val="00217E18"/>
    <w:rsid w:val="00231534"/>
    <w:rsid w:val="00236941"/>
    <w:rsid w:val="0024361C"/>
    <w:rsid w:val="00261DBB"/>
    <w:rsid w:val="00283FE7"/>
    <w:rsid w:val="00285DF6"/>
    <w:rsid w:val="0029284D"/>
    <w:rsid w:val="002B1782"/>
    <w:rsid w:val="002B5A6F"/>
    <w:rsid w:val="002B7F2F"/>
    <w:rsid w:val="003102E9"/>
    <w:rsid w:val="003264C8"/>
    <w:rsid w:val="0032651E"/>
    <w:rsid w:val="00363A24"/>
    <w:rsid w:val="003C0D62"/>
    <w:rsid w:val="003D07DC"/>
    <w:rsid w:val="003E2303"/>
    <w:rsid w:val="00405FD9"/>
    <w:rsid w:val="00427066"/>
    <w:rsid w:val="00446C22"/>
    <w:rsid w:val="00462C53"/>
    <w:rsid w:val="004642E7"/>
    <w:rsid w:val="00464976"/>
    <w:rsid w:val="00485245"/>
    <w:rsid w:val="00495E54"/>
    <w:rsid w:val="004A3796"/>
    <w:rsid w:val="004C15F0"/>
    <w:rsid w:val="004E1B38"/>
    <w:rsid w:val="004F0DED"/>
    <w:rsid w:val="00511A6E"/>
    <w:rsid w:val="0051210F"/>
    <w:rsid w:val="00513687"/>
    <w:rsid w:val="005200C1"/>
    <w:rsid w:val="00564EA9"/>
    <w:rsid w:val="00577142"/>
    <w:rsid w:val="005B142D"/>
    <w:rsid w:val="005C20E4"/>
    <w:rsid w:val="005D5AD0"/>
    <w:rsid w:val="005E027A"/>
    <w:rsid w:val="005F4F5E"/>
    <w:rsid w:val="00603C80"/>
    <w:rsid w:val="00606BC9"/>
    <w:rsid w:val="00615299"/>
    <w:rsid w:val="006220BA"/>
    <w:rsid w:val="00646194"/>
    <w:rsid w:val="00662096"/>
    <w:rsid w:val="006E4627"/>
    <w:rsid w:val="006F3799"/>
    <w:rsid w:val="007021A8"/>
    <w:rsid w:val="00711B24"/>
    <w:rsid w:val="0071265E"/>
    <w:rsid w:val="007425AA"/>
    <w:rsid w:val="007B184F"/>
    <w:rsid w:val="007C1A22"/>
    <w:rsid w:val="007E63F0"/>
    <w:rsid w:val="00800023"/>
    <w:rsid w:val="00826467"/>
    <w:rsid w:val="008674A6"/>
    <w:rsid w:val="0089285F"/>
    <w:rsid w:val="008B6528"/>
    <w:rsid w:val="008C2E3B"/>
    <w:rsid w:val="008E5349"/>
    <w:rsid w:val="008F2B41"/>
    <w:rsid w:val="009262D1"/>
    <w:rsid w:val="00966F19"/>
    <w:rsid w:val="00987DDF"/>
    <w:rsid w:val="009F22B0"/>
    <w:rsid w:val="00A11290"/>
    <w:rsid w:val="00A21A7D"/>
    <w:rsid w:val="00A60180"/>
    <w:rsid w:val="00A71F81"/>
    <w:rsid w:val="00A77E0A"/>
    <w:rsid w:val="00A84411"/>
    <w:rsid w:val="00B05ED3"/>
    <w:rsid w:val="00B234EA"/>
    <w:rsid w:val="00B35186"/>
    <w:rsid w:val="00B46527"/>
    <w:rsid w:val="00B53389"/>
    <w:rsid w:val="00BC0202"/>
    <w:rsid w:val="00BC4A1E"/>
    <w:rsid w:val="00BF13E4"/>
    <w:rsid w:val="00C0764C"/>
    <w:rsid w:val="00C3068D"/>
    <w:rsid w:val="00C3611D"/>
    <w:rsid w:val="00C412D1"/>
    <w:rsid w:val="00C45FD9"/>
    <w:rsid w:val="00C50A10"/>
    <w:rsid w:val="00C539A8"/>
    <w:rsid w:val="00C64A48"/>
    <w:rsid w:val="00C76851"/>
    <w:rsid w:val="00C83AE1"/>
    <w:rsid w:val="00C95526"/>
    <w:rsid w:val="00C97469"/>
    <w:rsid w:val="00CE53A3"/>
    <w:rsid w:val="00D2136D"/>
    <w:rsid w:val="00DA539E"/>
    <w:rsid w:val="00DB6D64"/>
    <w:rsid w:val="00DC6DB8"/>
    <w:rsid w:val="00DE3360"/>
    <w:rsid w:val="00DE6971"/>
    <w:rsid w:val="00E35EF5"/>
    <w:rsid w:val="00E521B0"/>
    <w:rsid w:val="00E811BF"/>
    <w:rsid w:val="00E935B4"/>
    <w:rsid w:val="00EA3837"/>
    <w:rsid w:val="00EB5DC2"/>
    <w:rsid w:val="00EC6C79"/>
    <w:rsid w:val="00EE4A6E"/>
    <w:rsid w:val="00F048F4"/>
    <w:rsid w:val="00F1572C"/>
    <w:rsid w:val="00F35BDE"/>
    <w:rsid w:val="00F37AD6"/>
    <w:rsid w:val="00F403C7"/>
    <w:rsid w:val="00F52E54"/>
    <w:rsid w:val="00F557E7"/>
    <w:rsid w:val="00F90295"/>
    <w:rsid w:val="00FA77D6"/>
    <w:rsid w:val="00FD6D42"/>
    <w:rsid w:val="00FE55A1"/>
    <w:rsid w:val="00FF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EBA2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9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bidi="th-TH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539A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3D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D07DC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9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bidi="th-TH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539A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3D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D07DC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cp:lastPrinted>2024-01-19T07:11:00Z</cp:lastPrinted>
  <dcterms:created xsi:type="dcterms:W3CDTF">2024-01-23T07:25:00Z</dcterms:created>
  <dcterms:modified xsi:type="dcterms:W3CDTF">2024-01-23T07:25:00Z</dcterms:modified>
</cp:coreProperties>
</file>