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C1649" w14:textId="16749A3B" w:rsidR="003C0D62" w:rsidRDefault="003C0D62" w:rsidP="002C3372">
      <w:pPr>
        <w:pStyle w:val="NoSpacing"/>
      </w:pPr>
    </w:p>
    <w:p w14:paraId="74D18175" w14:textId="77777777" w:rsidR="00057804" w:rsidRDefault="00057804" w:rsidP="006B059A">
      <w:pPr>
        <w:jc w:val="thaiDistribute"/>
      </w:pPr>
    </w:p>
    <w:p w14:paraId="5A6DE63B" w14:textId="2B930441" w:rsidR="00450171" w:rsidRDefault="002C63EF" w:rsidP="0045017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E36C0A" w:themeColor="accent6" w:themeShade="BF"/>
          <w:sz w:val="36"/>
          <w:szCs w:val="36"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</w:pPr>
      <w:r>
        <w:rPr>
          <w:rFonts w:ascii="TH SarabunPSK" w:hAnsi="TH SarabunPSK" w:cs="TH SarabunPSK" w:hint="cs"/>
          <w:b/>
          <w:bCs/>
          <w:color w:val="E36C0A" w:themeColor="accent6" w:themeShade="BF"/>
          <w:sz w:val="32"/>
          <w:szCs w:val="32"/>
          <w:cs/>
        </w:rPr>
        <w:br/>
      </w:r>
      <w:r w:rsidR="00276336" w:rsidRPr="00881C50">
        <w:rPr>
          <w:rFonts w:ascii="TH SarabunPSK" w:hAnsi="TH SarabunPSK" w:cs="TH SarabunPSK"/>
          <w:b/>
          <w:bCs/>
          <w:color w:val="E36C0A" w:themeColor="accent6" w:themeShade="BF"/>
          <w:sz w:val="36"/>
          <w:szCs w:val="36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>อย. ไทย จับมือ</w:t>
      </w:r>
      <w:r w:rsidR="00276336" w:rsidRPr="00881C5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 xml:space="preserve"> </w:t>
      </w:r>
      <w:r w:rsidR="00276336" w:rsidRPr="00881C50">
        <w:rPr>
          <w:rFonts w:ascii="TH SarabunPSK" w:hAnsi="TH SarabunPSK" w:cs="TH SarabunPSK"/>
          <w:b/>
          <w:bCs/>
          <w:color w:val="E36C0A" w:themeColor="accent6" w:themeShade="BF"/>
          <w:sz w:val="36"/>
          <w:szCs w:val="36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>อย. ญี่ปุ่น</w:t>
      </w:r>
      <w:r w:rsidR="00470CCE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 xml:space="preserve"> </w:t>
      </w:r>
      <w:r w:rsidR="00450171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>ผสาน</w:t>
      </w:r>
      <w:r w:rsidR="00276336" w:rsidRPr="00881C50">
        <w:rPr>
          <w:rFonts w:ascii="TH SarabunPSK" w:hAnsi="TH SarabunPSK" w:cs="TH SarabunPSK"/>
          <w:b/>
          <w:bCs/>
          <w:color w:val="E36C0A" w:themeColor="accent6" w:themeShade="BF"/>
          <w:sz w:val="36"/>
          <w:szCs w:val="36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 xml:space="preserve">ความร่วมมือระดับทวิภาคี </w:t>
      </w:r>
    </w:p>
    <w:p w14:paraId="0D7A28C5" w14:textId="3B6B91D7" w:rsidR="004E3A14" w:rsidRDefault="00450171" w:rsidP="0045017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E36C0A" w:themeColor="accent6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color w:val="E36C0A" w:themeColor="accent6" w:themeShade="BF"/>
          <w:sz w:val="36"/>
          <w:szCs w:val="36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>เพื่อพัฒนาการกำกับดูแลย</w:t>
      </w:r>
      <w:r w:rsidR="00B82474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>า</w:t>
      </w:r>
      <w:r w:rsidR="00276336" w:rsidRPr="00881C50">
        <w:rPr>
          <w:rFonts w:ascii="TH SarabunPSK" w:hAnsi="TH SarabunPSK" w:cs="TH SarabunPSK"/>
          <w:b/>
          <w:bCs/>
          <w:color w:val="E36C0A" w:themeColor="accent6" w:themeShade="BF"/>
          <w:sz w:val="36"/>
          <w:szCs w:val="36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100000">
                  <w14:srgbClr w14:val="92D050"/>
                </w14:gs>
              </w14:gsLst>
              <w14:lin w14:ang="5400000" w14:scaled="0"/>
            </w14:gradFill>
          </w14:textFill>
        </w:rPr>
        <w:t>และเครื่องมือแพทย์</w:t>
      </w:r>
    </w:p>
    <w:p w14:paraId="11D1104C" w14:textId="0F776938" w:rsidR="00C64AD5" w:rsidRPr="004E3A14" w:rsidRDefault="004E3A14" w:rsidP="00881C50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ab/>
      </w:r>
      <w:r w:rsidRPr="004E3A14">
        <w:rPr>
          <w:rFonts w:ascii="TH SarabunPSK" w:hAnsi="TH SarabunPSK" w:cs="TH SarabunPSK" w:hint="cs"/>
          <w:sz w:val="32"/>
          <w:szCs w:val="32"/>
          <w:cs/>
        </w:rPr>
        <w:t>อย.</w:t>
      </w:r>
      <w:r w:rsidRPr="004E3A14">
        <w:rPr>
          <w:rFonts w:ascii="TH SarabunPSK" w:hAnsi="TH SarabunPSK" w:cs="TH SarabunPSK" w:hint="cs"/>
          <w:sz w:val="28"/>
          <w:cs/>
        </w:rPr>
        <w:t xml:space="preserve"> </w:t>
      </w:r>
      <w:r w:rsidRPr="004E3A14">
        <w:rPr>
          <w:rFonts w:ascii="TH SarabunPSK" w:hAnsi="TH SarabunPSK" w:cs="TH SarabunPSK" w:hint="cs"/>
          <w:sz w:val="32"/>
          <w:szCs w:val="32"/>
          <w:cs/>
        </w:rPr>
        <w:t xml:space="preserve">ไทย </w:t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Pr="004E3A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PMDA </w:t>
      </w:r>
      <w:r w:rsidRPr="004E3A14">
        <w:rPr>
          <w:rFonts w:ascii="TH SarabunPSK" w:hAnsi="TH SarabunPSK" w:cs="TH SarabunPSK" w:hint="cs"/>
          <w:sz w:val="32"/>
          <w:szCs w:val="32"/>
          <w:cs/>
        </w:rPr>
        <w:t xml:space="preserve">ญี่ปุ่น </w:t>
      </w:r>
      <w:r>
        <w:rPr>
          <w:rFonts w:ascii="TH SarabunPSK" w:hAnsi="TH SarabunPSK" w:cs="TH SarabunPSK" w:hint="cs"/>
          <w:sz w:val="32"/>
          <w:szCs w:val="32"/>
          <w:cs/>
        </w:rPr>
        <w:t>ร่วมประชุมทวิภาคี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พัฒนาระบบกำกับดูแลผลิตภัณฑ์ยาและเครื่องมือแพทย์ </w:t>
      </w:r>
      <w:r w:rsidR="00881C50">
        <w:rPr>
          <w:rFonts w:ascii="TH SarabunPSK" w:hAnsi="TH SarabunPSK" w:cs="TH SarabunPSK" w:hint="cs"/>
          <w:sz w:val="32"/>
          <w:szCs w:val="32"/>
          <w:cs/>
        </w:rPr>
        <w:t>หวัง</w:t>
      </w:r>
      <w:r w:rsidRPr="004E3A14">
        <w:rPr>
          <w:rFonts w:ascii="TH SarabunPSK" w:hAnsi="TH SarabunPSK" w:cs="TH SarabunPSK"/>
          <w:sz w:val="32"/>
          <w:szCs w:val="32"/>
          <w:cs/>
        </w:rPr>
        <w:t>ให้ประชาชนเข้าถึงยาที่มีคุณภาพ มีประสิทธิภาพ ปลอดภัย และมีมาตรฐานเป็นที่ยอมร</w:t>
      </w:r>
      <w:r>
        <w:rPr>
          <w:rFonts w:ascii="TH SarabunPSK" w:hAnsi="TH SarabunPSK" w:cs="TH SarabunPSK"/>
          <w:sz w:val="32"/>
          <w:szCs w:val="32"/>
          <w:cs/>
        </w:rPr>
        <w:t>ับในระดับสากล</w:t>
      </w:r>
      <w:r w:rsidRPr="004E3A14">
        <w:rPr>
          <w:rFonts w:ascii="TH SarabunPSK" w:hAnsi="TH SarabunPSK" w:cs="TH SarabunPSK"/>
          <w:sz w:val="32"/>
          <w:szCs w:val="32"/>
          <w:cs/>
        </w:rPr>
        <w:t xml:space="preserve"> รวมถึงช่วยให้ประเทศไทยเข้</w:t>
      </w:r>
      <w:r w:rsidR="00881C50">
        <w:rPr>
          <w:rFonts w:ascii="TH SarabunPSK" w:hAnsi="TH SarabunPSK" w:cs="TH SarabunPSK"/>
          <w:sz w:val="32"/>
          <w:szCs w:val="32"/>
          <w:cs/>
        </w:rPr>
        <w:t>าถึงเครื่องมือแพทย์นวัตกรรมใหม่</w:t>
      </w:r>
      <w:r w:rsidRPr="004E3A14">
        <w:rPr>
          <w:rFonts w:ascii="TH SarabunPSK" w:hAnsi="TH SarabunPSK" w:cs="TH SarabunPSK"/>
          <w:sz w:val="32"/>
          <w:szCs w:val="32"/>
          <w:cs/>
        </w:rPr>
        <w:t>ได้รวดเร็วยิ่งขึ้น</w:t>
      </w:r>
    </w:p>
    <w:p w14:paraId="02C7DB6F" w14:textId="1E6900B5" w:rsidR="004E3A14" w:rsidRDefault="004E3A14" w:rsidP="00881C50">
      <w:pPr>
        <w:spacing w:before="120"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C3372" w:rsidRPr="004E3A14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093F21" w:rsidRPr="004E3A14">
        <w:rPr>
          <w:rFonts w:ascii="TH SarabunPSK" w:hAnsi="TH SarabunPSK" w:cs="TH SarabunPSK"/>
          <w:sz w:val="32"/>
          <w:szCs w:val="32"/>
          <w:cs/>
        </w:rPr>
        <w:t>1</w:t>
      </w:r>
      <w:r w:rsidR="007D641A" w:rsidRPr="004E3A14">
        <w:rPr>
          <w:rFonts w:ascii="TH SarabunPSK" w:hAnsi="TH SarabunPSK" w:cs="TH SarabunPSK"/>
          <w:sz w:val="32"/>
          <w:szCs w:val="32"/>
        </w:rPr>
        <w:t>7</w:t>
      </w:r>
      <w:r w:rsidRPr="004E3A14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="00093F21" w:rsidRPr="004E3A14">
        <w:rPr>
          <w:rFonts w:ascii="TH SarabunPSK" w:hAnsi="TH SarabunPSK" w:cs="TH SarabunPSK"/>
          <w:sz w:val="32"/>
          <w:szCs w:val="32"/>
          <w:cs/>
        </w:rPr>
        <w:t>2567</w:t>
      </w:r>
      <w:r w:rsidR="002C3372" w:rsidRPr="004E3A1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93F21" w:rsidRPr="004E3A14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สำนักงานคณะกรรมการอาหารและยา (อย.) ประเทศไทย ร่วมกับหน่วยงาน </w:t>
      </w:r>
      <w:r w:rsidR="00093F21" w:rsidRPr="004E3A14">
        <w:rPr>
          <w:rFonts w:ascii="TH SarabunPSK" w:hAnsi="TH SarabunPSK" w:cs="TH SarabunPSK"/>
          <w:sz w:val="32"/>
          <w:szCs w:val="32"/>
        </w:rPr>
        <w:t xml:space="preserve">Pharmaceutical Medical Products Agency (PMDA) </w:t>
      </w:r>
      <w:r w:rsidR="00093F21" w:rsidRPr="004E3A14">
        <w:rPr>
          <w:rFonts w:ascii="TH SarabunPSK" w:hAnsi="TH SarabunPSK" w:cs="TH SarabunPSK"/>
          <w:sz w:val="32"/>
          <w:szCs w:val="32"/>
          <w:cs/>
        </w:rPr>
        <w:t>ประเทศญี่ปุ่น ซึ่งเป็นหน่วยงานกำกับดูแลยาแ</w:t>
      </w:r>
      <w:r w:rsidR="00450171">
        <w:rPr>
          <w:rFonts w:ascii="TH SarabunPSK" w:hAnsi="TH SarabunPSK" w:cs="TH SarabunPSK"/>
          <w:sz w:val="32"/>
          <w:szCs w:val="32"/>
          <w:cs/>
        </w:rPr>
        <w:t>ละเครื่องมือแพทย์ ของประเทศญี่ป</w:t>
      </w:r>
      <w:r w:rsidR="00450171">
        <w:rPr>
          <w:rFonts w:ascii="TH SarabunPSK" w:hAnsi="TH SarabunPSK" w:cs="TH SarabunPSK" w:hint="cs"/>
          <w:sz w:val="32"/>
          <w:szCs w:val="32"/>
          <w:cs/>
        </w:rPr>
        <w:t>ุ่</w:t>
      </w:r>
      <w:r w:rsidR="00093F21" w:rsidRPr="004E3A14">
        <w:rPr>
          <w:rFonts w:ascii="TH SarabunPSK" w:hAnsi="TH SarabunPSK" w:cs="TH SarabunPSK"/>
          <w:sz w:val="32"/>
          <w:szCs w:val="32"/>
          <w:cs/>
        </w:rPr>
        <w:t>น ร่วมกันจัดการประชุม</w:t>
      </w:r>
      <w:r w:rsidR="00530A26" w:rsidRPr="004E3A14">
        <w:rPr>
          <w:rFonts w:ascii="TH SarabunPSK" w:hAnsi="TH SarabunPSK" w:cs="TH SarabunPSK" w:hint="cs"/>
          <w:sz w:val="32"/>
          <w:szCs w:val="32"/>
          <w:cs/>
        </w:rPr>
        <w:t>ทวิภาคีไทย</w:t>
      </w:r>
      <w:r w:rsidRPr="004E3A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0A26" w:rsidRPr="004E3A14">
        <w:rPr>
          <w:rFonts w:ascii="TH SarabunPSK" w:hAnsi="TH SarabunPSK" w:cs="TH SarabunPSK"/>
          <w:sz w:val="32"/>
          <w:szCs w:val="32"/>
        </w:rPr>
        <w:t>-</w:t>
      </w:r>
      <w:r w:rsidRPr="004E3A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0A26" w:rsidRPr="004E3A14">
        <w:rPr>
          <w:rFonts w:ascii="TH SarabunPSK" w:hAnsi="TH SarabunPSK" w:cs="TH SarabunPSK" w:hint="cs"/>
          <w:sz w:val="32"/>
          <w:szCs w:val="32"/>
          <w:cs/>
        </w:rPr>
        <w:t>ญี่ปุ่น (</w:t>
      </w:r>
      <w:r w:rsidR="00093F21" w:rsidRPr="004E3A14">
        <w:rPr>
          <w:rFonts w:ascii="TH SarabunPSK" w:hAnsi="TH SarabunPSK" w:cs="TH SarabunPSK"/>
          <w:sz w:val="32"/>
          <w:szCs w:val="32"/>
        </w:rPr>
        <w:t>Thailand-Japan</w:t>
      </w:r>
      <w:r w:rsidR="007D641A" w:rsidRPr="004E3A14">
        <w:rPr>
          <w:rFonts w:ascii="TH SarabunPSK" w:hAnsi="TH SarabunPSK" w:cs="TH SarabunPSK"/>
          <w:sz w:val="32"/>
          <w:szCs w:val="32"/>
        </w:rPr>
        <w:t xml:space="preserve"> Bilateral Meeting</w:t>
      </w:r>
      <w:r w:rsidR="00530A26" w:rsidRPr="004E3A14">
        <w:rPr>
          <w:rFonts w:ascii="TH SarabunPSK" w:hAnsi="TH SarabunPSK" w:cs="TH SarabunPSK"/>
          <w:sz w:val="32"/>
          <w:szCs w:val="32"/>
        </w:rPr>
        <w:t>)</w:t>
      </w:r>
      <w:r w:rsidR="00093F21" w:rsidRPr="004E3A14">
        <w:rPr>
          <w:rFonts w:ascii="TH SarabunPSK" w:hAnsi="TH SarabunPSK" w:cs="TH SarabunPSK"/>
          <w:sz w:val="32"/>
          <w:szCs w:val="32"/>
        </w:rPr>
        <w:t xml:space="preserve"> </w:t>
      </w:r>
      <w:r w:rsidR="00093F21" w:rsidRPr="004E3A14">
        <w:rPr>
          <w:rFonts w:ascii="TH SarabunPSK" w:hAnsi="TH SarabunPSK" w:cs="TH SarabunPSK"/>
          <w:sz w:val="32"/>
          <w:szCs w:val="32"/>
          <w:cs/>
        </w:rPr>
        <w:t xml:space="preserve">ณ โรงแรม </w:t>
      </w:r>
      <w:r w:rsidR="00093F21" w:rsidRPr="004E3A14">
        <w:rPr>
          <w:rFonts w:ascii="TH SarabunPSK" w:hAnsi="TH SarabunPSK" w:cs="TH SarabunPSK"/>
          <w:sz w:val="32"/>
          <w:szCs w:val="32"/>
        </w:rPr>
        <w:t xml:space="preserve">Hotel Nikko Bangkok </w:t>
      </w:r>
      <w:r w:rsidR="00093F21" w:rsidRPr="004E3A14">
        <w:rPr>
          <w:rFonts w:ascii="TH SarabunPSK" w:hAnsi="TH SarabunPSK" w:cs="TH SarabunPSK"/>
          <w:sz w:val="32"/>
          <w:szCs w:val="32"/>
          <w:cs/>
        </w:rPr>
        <w:t xml:space="preserve">กรุงเทพฯ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4E3A14">
        <w:rPr>
          <w:rFonts w:ascii="TH SarabunPSK" w:hAnsi="TH SarabunPSK" w:cs="TH SarabunPSK"/>
          <w:b/>
          <w:bCs/>
          <w:sz w:val="32"/>
          <w:szCs w:val="32"/>
          <w:cs/>
        </w:rPr>
        <w:t>นายแพทย์ณรงค์ อภิกุลวณิช เลขาธิการ</w:t>
      </w:r>
      <w:r w:rsidRPr="004E3A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คณะกรรมการอาหารและยา </w:t>
      </w:r>
      <w:r>
        <w:rPr>
          <w:rFonts w:ascii="TH SarabunPSK" w:hAnsi="TH SarabunPSK" w:cs="TH SarabunPSK" w:hint="cs"/>
          <w:sz w:val="32"/>
          <w:szCs w:val="32"/>
          <w:cs/>
        </w:rPr>
        <w:t>เปิดเผยว่า การประชุมความร่วมมือระดับทวิภาคีนี้</w:t>
      </w:r>
      <w:r w:rsidR="007D641A" w:rsidRPr="004E3A14">
        <w:rPr>
          <w:rFonts w:ascii="TH SarabunPSK" w:hAnsi="TH SarabunPSK" w:cs="TH SarabunPSK" w:hint="cs"/>
          <w:sz w:val="32"/>
          <w:szCs w:val="32"/>
          <w:cs/>
        </w:rPr>
        <w:t>มุ่งเน้น</w:t>
      </w:r>
      <w:r w:rsidR="0058032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D641A" w:rsidRPr="004E3A14">
        <w:rPr>
          <w:rFonts w:ascii="TH SarabunPSK" w:hAnsi="TH SarabunPSK" w:cs="TH SarabunPSK"/>
          <w:sz w:val="32"/>
          <w:szCs w:val="32"/>
          <w:cs/>
        </w:rPr>
        <w:t>การแลกเปลี่ยนข้อมูล</w:t>
      </w:r>
      <w:r w:rsidR="00206B10" w:rsidRPr="004E3A14">
        <w:rPr>
          <w:rFonts w:ascii="TH SarabunPSK" w:hAnsi="TH SarabunPSK" w:cs="TH SarabunPSK" w:hint="cs"/>
          <w:sz w:val="32"/>
          <w:szCs w:val="32"/>
          <w:cs/>
        </w:rPr>
        <w:t>ในเชิงลึก และ</w:t>
      </w:r>
      <w:r w:rsidR="007D641A" w:rsidRPr="004E3A14">
        <w:rPr>
          <w:rFonts w:ascii="TH SarabunPSK" w:hAnsi="TH SarabunPSK" w:cs="TH SarabunPSK"/>
          <w:sz w:val="32"/>
          <w:szCs w:val="32"/>
          <w:cs/>
        </w:rPr>
        <w:t>ประสบการณ์จาก</w:t>
      </w:r>
      <w:r w:rsidR="00206B10" w:rsidRPr="004E3A14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7D641A" w:rsidRPr="004E3A14">
        <w:rPr>
          <w:rFonts w:ascii="TH SarabunPSK" w:hAnsi="TH SarabunPSK" w:cs="TH SarabunPSK"/>
          <w:sz w:val="32"/>
          <w:szCs w:val="32"/>
          <w:cs/>
        </w:rPr>
        <w:t xml:space="preserve"> อย. ประเทศไทย และ </w:t>
      </w:r>
      <w:r w:rsidR="007D641A" w:rsidRPr="004E3A14">
        <w:rPr>
          <w:rFonts w:ascii="TH SarabunPSK" w:hAnsi="TH SarabunPSK" w:cs="TH SarabunPSK"/>
          <w:sz w:val="32"/>
          <w:szCs w:val="32"/>
        </w:rPr>
        <w:t xml:space="preserve">PMDA </w:t>
      </w:r>
      <w:r w:rsidR="007D641A" w:rsidRPr="004E3A14">
        <w:rPr>
          <w:rFonts w:ascii="TH SarabunPSK" w:hAnsi="TH SarabunPSK" w:cs="TH SarabunPSK"/>
          <w:sz w:val="32"/>
          <w:szCs w:val="32"/>
          <w:cs/>
        </w:rPr>
        <w:t>ประเทศญี่ปุ่น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641A" w:rsidRPr="004E3A14">
        <w:rPr>
          <w:rFonts w:ascii="TH SarabunPSK" w:hAnsi="TH SarabunPSK" w:cs="TH SarabunPSK"/>
          <w:sz w:val="32"/>
          <w:szCs w:val="32"/>
          <w:cs/>
        </w:rPr>
        <w:t>ในหลายด้าน อาทิ กฎระเบียบและการวิจัยยาทางคลินิก การกำกับดูแล</w:t>
      </w:r>
      <w:r w:rsidR="00027BA5" w:rsidRPr="000662EC">
        <w:rPr>
          <w:rFonts w:ascii="TH SarabunPSK" w:hAnsi="TH SarabunPSK" w:cs="TH SarabunPSK"/>
          <w:sz w:val="32"/>
          <w:szCs w:val="32"/>
          <w:cs/>
          <w:lang w:eastAsia="x-none"/>
        </w:rPr>
        <w:t xml:space="preserve">เครื่องมือแพทย์ที่นำกลับไปทำใหม่ และการนำมาใช้ซ้ำของเครื่องมือแพทย์ </w:t>
      </w:r>
      <w:r w:rsidR="007D641A" w:rsidRPr="000662EC">
        <w:rPr>
          <w:rFonts w:ascii="TH SarabunPSK" w:hAnsi="TH SarabunPSK" w:cs="TH SarabunPSK"/>
          <w:sz w:val="32"/>
          <w:szCs w:val="32"/>
          <w:cs/>
        </w:rPr>
        <w:t>การกำกับดูแลผลิตภัณฑ์กึ่งยา (</w:t>
      </w:r>
      <w:r w:rsidR="007D641A" w:rsidRPr="000662EC">
        <w:rPr>
          <w:rFonts w:ascii="TH SarabunPSK" w:hAnsi="TH SarabunPSK" w:cs="TH SarabunPSK"/>
          <w:sz w:val="32"/>
          <w:szCs w:val="32"/>
        </w:rPr>
        <w:t xml:space="preserve">Quasi-Drug) </w:t>
      </w:r>
      <w:r w:rsidR="003B75AC" w:rsidRPr="000662EC">
        <w:rPr>
          <w:rFonts w:ascii="TH SarabunPSK" w:hAnsi="TH SarabunPSK" w:cs="TH SarabunPSK"/>
          <w:sz w:val="32"/>
          <w:szCs w:val="32"/>
          <w:cs/>
        </w:rPr>
        <w:t>การขึ้นทะเบียนยา</w:t>
      </w:r>
      <w:r w:rsidRPr="00066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0171" w:rsidRPr="000662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345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75AC" w:rsidRPr="000662EC">
        <w:rPr>
          <w:rFonts w:ascii="TH SarabunPSK" w:hAnsi="TH SarabunPSK" w:cs="TH SarabunPSK"/>
          <w:sz w:val="32"/>
          <w:szCs w:val="32"/>
          <w:cs/>
        </w:rPr>
        <w:t>โดยใช้ผลการตรวจ</w:t>
      </w:r>
      <w:r w:rsidR="003B75AC" w:rsidRPr="000662EC">
        <w:rPr>
          <w:rFonts w:ascii="TH SarabunPSK" w:hAnsi="TH SarabunPSK" w:cs="TH SarabunPSK"/>
          <w:spacing w:val="12"/>
          <w:sz w:val="32"/>
          <w:szCs w:val="32"/>
          <w:cs/>
        </w:rPr>
        <w:t xml:space="preserve">ประเมินของ </w:t>
      </w:r>
      <w:r w:rsidR="003B75AC" w:rsidRPr="000662EC">
        <w:rPr>
          <w:rFonts w:ascii="TH SarabunPSK" w:hAnsi="TH SarabunPSK" w:cs="TH SarabunPSK"/>
          <w:spacing w:val="12"/>
          <w:sz w:val="32"/>
          <w:szCs w:val="32"/>
        </w:rPr>
        <w:t xml:space="preserve">PMDA </w:t>
      </w:r>
      <w:r w:rsidR="003B75AC" w:rsidRPr="000662EC">
        <w:rPr>
          <w:rFonts w:ascii="TH SarabunPSK" w:hAnsi="TH SarabunPSK" w:cs="TH SarabunPSK"/>
          <w:spacing w:val="12"/>
          <w:sz w:val="32"/>
          <w:szCs w:val="32"/>
          <w:cs/>
        </w:rPr>
        <w:t>มาประกอบการพิจารณา การขึ้นทะเบียนเครื่องมือแพทย์</w:t>
      </w:r>
      <w:r w:rsidR="00450171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="003B75AC" w:rsidRPr="004E3A14">
        <w:rPr>
          <w:rFonts w:ascii="TH SarabunPSK" w:hAnsi="TH SarabunPSK" w:cs="TH SarabunPSK"/>
          <w:spacing w:val="12"/>
          <w:sz w:val="32"/>
          <w:szCs w:val="32"/>
          <w:cs/>
        </w:rPr>
        <w:t>โดยอ้างอิงหลักฐาน</w:t>
      </w:r>
      <w:r w:rsidR="003B75AC" w:rsidRPr="004E3A14">
        <w:rPr>
          <w:rFonts w:ascii="TH SarabunPSK" w:hAnsi="TH SarabunPSK" w:cs="TH SarabunPSK"/>
          <w:spacing w:val="4"/>
          <w:sz w:val="32"/>
          <w:szCs w:val="32"/>
          <w:cs/>
        </w:rPr>
        <w:t xml:space="preserve">การขึ้นทะเบียนจากหน่วยงานที่ อย. ให้การยอมรับ </w:t>
      </w:r>
      <w:r w:rsidR="007D641A" w:rsidRPr="004E3A14">
        <w:rPr>
          <w:rFonts w:ascii="TH SarabunPSK" w:hAnsi="TH SarabunPSK" w:cs="TH SarabunPSK"/>
          <w:spacing w:val="4"/>
          <w:sz w:val="32"/>
          <w:szCs w:val="32"/>
          <w:cs/>
        </w:rPr>
        <w:t>ระบบการให้คำปรึกษา เป็นต้</w:t>
      </w:r>
      <w:r>
        <w:rPr>
          <w:rFonts w:ascii="TH SarabunPSK" w:hAnsi="TH SarabunPSK" w:cs="TH SarabunPSK"/>
          <w:spacing w:val="4"/>
          <w:sz w:val="32"/>
          <w:szCs w:val="32"/>
          <w:cs/>
        </w:rPr>
        <w:t xml:space="preserve">น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ซึ่ง</w:t>
      </w:r>
      <w:r w:rsidR="007D641A" w:rsidRPr="004E3A14">
        <w:rPr>
          <w:rFonts w:ascii="TH SarabunPSK" w:hAnsi="TH SarabunPSK" w:cs="TH SarabunPSK"/>
          <w:spacing w:val="4"/>
          <w:sz w:val="32"/>
          <w:szCs w:val="32"/>
          <w:cs/>
        </w:rPr>
        <w:t>ข้อสรุป</w:t>
      </w:r>
      <w:r>
        <w:rPr>
          <w:rFonts w:ascii="TH SarabunPSK" w:hAnsi="TH SarabunPSK" w:cs="TH SarabunPSK" w:hint="cs"/>
          <w:sz w:val="32"/>
          <w:szCs w:val="32"/>
          <w:cs/>
        </w:rPr>
        <w:t>จากการประชุม</w:t>
      </w:r>
      <w:r>
        <w:rPr>
          <w:rFonts w:ascii="TH SarabunPSK" w:hAnsi="TH SarabunPSK" w:cs="TH SarabunPSK"/>
          <w:sz w:val="32"/>
          <w:szCs w:val="32"/>
          <w:cs/>
        </w:rPr>
        <w:t>ความร่วมมือด้านยา</w:t>
      </w:r>
      <w:r w:rsidR="007D641A" w:rsidRPr="004E3A14">
        <w:rPr>
          <w:rFonts w:ascii="TH SarabunPSK" w:hAnsi="TH SarabunPSK" w:cs="TH SarabunPSK"/>
          <w:sz w:val="32"/>
          <w:szCs w:val="32"/>
          <w:cs/>
        </w:rPr>
        <w:t>และเครื่อ</w:t>
      </w:r>
      <w:r>
        <w:rPr>
          <w:rFonts w:ascii="TH SarabunPSK" w:hAnsi="TH SarabunPSK" w:cs="TH SarabunPSK"/>
          <w:sz w:val="32"/>
          <w:szCs w:val="32"/>
          <w:cs/>
        </w:rPr>
        <w:t xml:space="preserve">งมือแพทย์ของทั้งสองประเทศ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>จะนำมาใช้ใน</w:t>
      </w:r>
      <w:r w:rsidR="007D641A" w:rsidRPr="004E3A14">
        <w:rPr>
          <w:rFonts w:ascii="TH SarabunPSK" w:hAnsi="TH SarabunPSK" w:cs="TH SarabunPSK"/>
          <w:sz w:val="32"/>
          <w:szCs w:val="32"/>
          <w:cs/>
        </w:rPr>
        <w:t>การพัฒนาระบบการดำเนินงาน และการพัฒนาบุคลากร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641A" w:rsidRPr="004E3A14">
        <w:rPr>
          <w:rFonts w:ascii="TH SarabunPSK" w:hAnsi="TH SarabunPSK" w:cs="TH SarabunPSK"/>
          <w:sz w:val="32"/>
          <w:szCs w:val="32"/>
          <w:cs/>
        </w:rPr>
        <w:t>ในการประเมิ</w:t>
      </w:r>
      <w:r>
        <w:rPr>
          <w:rFonts w:ascii="TH SarabunPSK" w:hAnsi="TH SarabunPSK" w:cs="TH SarabunPSK"/>
          <w:sz w:val="32"/>
          <w:szCs w:val="32"/>
          <w:cs/>
        </w:rPr>
        <w:t>นผลิตภัณฑ์ยาและเครื่องมือแพทย์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45F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75481" w:rsidRPr="004E3A14">
        <w:rPr>
          <w:rFonts w:ascii="TH SarabunPSK" w:hAnsi="TH SarabunPSK" w:cs="TH SarabunPSK"/>
          <w:sz w:val="32"/>
          <w:szCs w:val="32"/>
          <w:cs/>
        </w:rPr>
        <w:t>ช่วยให้ประชาชนเข้าถึงยาที่มีคุณภาพ มีประสิทธิภาพ ปลอดภัย และมีมาตรฐานเป็นที่ยอมร</w:t>
      </w:r>
      <w:r>
        <w:rPr>
          <w:rFonts w:ascii="TH SarabunPSK" w:hAnsi="TH SarabunPSK" w:cs="TH SarabunPSK"/>
          <w:sz w:val="32"/>
          <w:szCs w:val="32"/>
          <w:cs/>
        </w:rPr>
        <w:t>ับในระดับสากล</w:t>
      </w:r>
      <w:r w:rsidR="00375481" w:rsidRPr="004E3A14">
        <w:rPr>
          <w:rFonts w:ascii="TH SarabunPSK" w:hAnsi="TH SarabunPSK" w:cs="TH SarabunPSK"/>
          <w:sz w:val="32"/>
          <w:szCs w:val="32"/>
          <w:cs/>
        </w:rPr>
        <w:t xml:space="preserve"> รวมถึงช่วยให้ประเทศไทยเข้าถึงเครื่องมือแพทย์นวัตกรรมใหม่ ได้รวดเร็วยิ่งขึ้นและไม่ล้าสมัย ตอบสนอง</w:t>
      </w:r>
      <w:r w:rsidR="008345F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75481" w:rsidRPr="004E3A14">
        <w:rPr>
          <w:rFonts w:ascii="TH SarabunPSK" w:hAnsi="TH SarabunPSK" w:cs="TH SarabunPSK"/>
          <w:sz w:val="32"/>
          <w:szCs w:val="32"/>
          <w:cs/>
        </w:rPr>
        <w:t>ต่อความ</w:t>
      </w:r>
      <w:r w:rsidR="0058032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5481" w:rsidRPr="004E3A14">
        <w:rPr>
          <w:rFonts w:ascii="TH SarabunPSK" w:hAnsi="TH SarabunPSK" w:cs="TH SarabunPSK"/>
          <w:sz w:val="32"/>
          <w:szCs w:val="32"/>
          <w:cs/>
        </w:rPr>
        <w:t xml:space="preserve">ท้าทายด้านสุขภาพที่เกิดขึ้นใหม่ ๆ </w:t>
      </w:r>
      <w:r>
        <w:rPr>
          <w:rFonts w:ascii="TH SarabunPSK" w:hAnsi="TH SarabunPSK" w:cs="TH SarabunPSK"/>
          <w:sz w:val="32"/>
          <w:szCs w:val="32"/>
          <w:cs/>
        </w:rPr>
        <w:t>และเกิดประโยชน์สูงสุดกับประชาช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39517E4E" w14:textId="446F9841" w:rsidR="00DE2AD8" w:rsidRPr="004E3A14" w:rsidRDefault="004E3A14" w:rsidP="00881C50">
      <w:pPr>
        <w:spacing w:before="120"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729B9" w:rsidRPr="004E3A14">
        <w:rPr>
          <w:rFonts w:ascii="TH SarabunPSK" w:hAnsi="TH SarabunPSK" w:cs="TH SarabunPSK"/>
          <w:b/>
          <w:bCs/>
          <w:sz w:val="32"/>
          <w:szCs w:val="32"/>
          <w:cs/>
        </w:rPr>
        <w:t>นายแพทย์ณรงค์ อภิกุลวณิช เลขาธิการฯ อย.</w:t>
      </w:r>
      <w:r w:rsidR="00A37846" w:rsidRPr="004E3A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29B9" w:rsidRPr="004E3A14">
        <w:rPr>
          <w:rFonts w:ascii="TH SarabunPSK" w:hAnsi="TH SarabunPSK" w:cs="TH SarabunPSK"/>
          <w:sz w:val="32"/>
          <w:szCs w:val="32"/>
          <w:cs/>
        </w:rPr>
        <w:t>กล่าวถึงความสัมพันธ์ที่มี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 w:rsidR="00C729B9" w:rsidRPr="004E3A14">
        <w:rPr>
          <w:rFonts w:ascii="TH SarabunPSK" w:hAnsi="TH SarabunPSK" w:cs="TH SarabunPSK"/>
          <w:sz w:val="32"/>
          <w:szCs w:val="32"/>
          <w:cs/>
        </w:rPr>
        <w:t>อย่างยาวนานระหว่าง</w:t>
      </w:r>
      <w:r w:rsidR="00C729B9" w:rsidRPr="00881C50">
        <w:rPr>
          <w:rFonts w:ascii="TH SarabunPSK" w:hAnsi="TH SarabunPSK" w:cs="TH SarabunPSK"/>
          <w:spacing w:val="6"/>
          <w:sz w:val="32"/>
          <w:szCs w:val="32"/>
          <w:cs/>
        </w:rPr>
        <w:t>ไทยและ</w:t>
      </w:r>
      <w:r w:rsidR="00C729B9" w:rsidRPr="00881C50">
        <w:rPr>
          <w:rFonts w:ascii="TH SarabunPSK" w:hAnsi="TH SarabunPSK" w:cs="TH SarabunPSK" w:hint="cs"/>
          <w:spacing w:val="6"/>
          <w:sz w:val="32"/>
          <w:szCs w:val="32"/>
          <w:cs/>
        </w:rPr>
        <w:t>ญี่ปุ่น</w:t>
      </w:r>
      <w:r w:rsidR="00C729B9" w:rsidRPr="00881C50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3A2D37" w:rsidRPr="00881C50">
        <w:rPr>
          <w:rFonts w:ascii="TH SarabunPSK" w:hAnsi="TH SarabunPSK" w:cs="TH SarabunPSK" w:hint="cs"/>
          <w:spacing w:val="6"/>
          <w:sz w:val="32"/>
          <w:szCs w:val="32"/>
          <w:cs/>
        </w:rPr>
        <w:t>รวมถึงความร่วมมือ</w:t>
      </w:r>
      <w:r w:rsidR="007160EB" w:rsidRPr="00881C50">
        <w:rPr>
          <w:rFonts w:ascii="TH SarabunPSK" w:hAnsi="TH SarabunPSK" w:cs="TH SarabunPSK" w:hint="cs"/>
          <w:spacing w:val="6"/>
          <w:sz w:val="32"/>
          <w:szCs w:val="32"/>
          <w:cs/>
        </w:rPr>
        <w:t>ที่จะเกิดขึ้นจากการหารือในวันนี้</w:t>
      </w:r>
      <w:r w:rsidRPr="00881C50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ว่า </w:t>
      </w:r>
      <w:r w:rsidR="00093F21" w:rsidRPr="00881C50">
        <w:rPr>
          <w:rFonts w:ascii="TH SarabunPSK" w:hAnsi="TH SarabunPSK" w:cs="TH SarabunPSK"/>
          <w:spacing w:val="6"/>
          <w:sz w:val="32"/>
          <w:szCs w:val="32"/>
          <w:cs/>
        </w:rPr>
        <w:t>เป็นโอกาส</w:t>
      </w:r>
      <w:r w:rsidR="00881C50" w:rsidRPr="00881C50">
        <w:rPr>
          <w:rFonts w:ascii="TH SarabunPSK" w:hAnsi="TH SarabunPSK" w:cs="TH SarabunPSK" w:hint="cs"/>
          <w:spacing w:val="6"/>
          <w:sz w:val="32"/>
          <w:szCs w:val="32"/>
          <w:cs/>
        </w:rPr>
        <w:t>อันดี</w:t>
      </w:r>
      <w:r w:rsidR="00093F21" w:rsidRPr="00881C50">
        <w:rPr>
          <w:rFonts w:ascii="TH SarabunPSK" w:hAnsi="TH SarabunPSK" w:cs="TH SarabunPSK"/>
          <w:spacing w:val="6"/>
          <w:sz w:val="32"/>
          <w:szCs w:val="32"/>
          <w:cs/>
        </w:rPr>
        <w:t>ในการต่อยอด</w:t>
      </w:r>
      <w:r w:rsidR="00093F21" w:rsidRPr="00881C50">
        <w:rPr>
          <w:rFonts w:ascii="TH SarabunPSK" w:hAnsi="TH SarabunPSK" w:cs="TH SarabunPSK"/>
          <w:spacing w:val="2"/>
          <w:sz w:val="32"/>
          <w:szCs w:val="32"/>
          <w:cs/>
        </w:rPr>
        <w:t>ความร่วมมือ</w:t>
      </w:r>
      <w:r w:rsidRPr="00881C50">
        <w:rPr>
          <w:rFonts w:ascii="TH SarabunPSK" w:hAnsi="TH SarabunPSK" w:cs="TH SarabunPSK" w:hint="cs"/>
          <w:spacing w:val="2"/>
          <w:sz w:val="32"/>
          <w:szCs w:val="32"/>
          <w:cs/>
        </w:rPr>
        <w:t>ทาง</w:t>
      </w:r>
      <w:r w:rsidRPr="00881C50">
        <w:rPr>
          <w:rFonts w:ascii="TH SarabunPSK" w:hAnsi="TH SarabunPSK" w:cs="TH SarabunPSK"/>
          <w:spacing w:val="2"/>
          <w:sz w:val="32"/>
          <w:szCs w:val="32"/>
          <w:cs/>
        </w:rPr>
        <w:t>วิชาการ</w:t>
      </w:r>
      <w:r w:rsidR="00093F21" w:rsidRPr="00881C50">
        <w:rPr>
          <w:rFonts w:ascii="TH SarabunPSK" w:hAnsi="TH SarabunPSK" w:cs="TH SarabunPSK"/>
          <w:spacing w:val="2"/>
          <w:sz w:val="32"/>
          <w:szCs w:val="32"/>
          <w:cs/>
        </w:rPr>
        <w:t>ที่จะร่วมกันพัฒนาการกำกับดูแลผลิตภัณฑ์</w:t>
      </w:r>
      <w:r w:rsidRPr="00881C50">
        <w:rPr>
          <w:rFonts w:ascii="TH SarabunPSK" w:hAnsi="TH SarabunPSK" w:cs="TH SarabunPSK" w:hint="cs"/>
          <w:spacing w:val="2"/>
          <w:sz w:val="32"/>
          <w:szCs w:val="32"/>
          <w:cs/>
        </w:rPr>
        <w:t>ยาและเครื่องมือแพทย์</w:t>
      </w:r>
      <w:r w:rsidR="00093F21" w:rsidRPr="00881C50">
        <w:rPr>
          <w:rFonts w:ascii="TH SarabunPSK" w:hAnsi="TH SarabunPSK" w:cs="TH SarabunPSK"/>
          <w:spacing w:val="2"/>
          <w:sz w:val="32"/>
          <w:szCs w:val="32"/>
          <w:cs/>
        </w:rPr>
        <w:t>ให้มี</w:t>
      </w:r>
      <w:r w:rsidR="00DE2AD8" w:rsidRPr="00881C50">
        <w:rPr>
          <w:rFonts w:ascii="TH SarabunPSK" w:hAnsi="TH SarabunPSK" w:cs="TH SarabunPSK" w:hint="cs"/>
          <w:spacing w:val="2"/>
          <w:sz w:val="32"/>
          <w:szCs w:val="32"/>
          <w:cs/>
        </w:rPr>
        <w:t>การอนุญาต</w:t>
      </w:r>
      <w:r w:rsidR="00DE2AD8" w:rsidRPr="004E3A14">
        <w:rPr>
          <w:rFonts w:ascii="TH SarabunPSK" w:hAnsi="TH SarabunPSK" w:cs="TH SarabunPSK" w:hint="cs"/>
          <w:sz w:val="32"/>
          <w:szCs w:val="32"/>
          <w:cs/>
        </w:rPr>
        <w:t xml:space="preserve">ที่รวดเร็ว </w:t>
      </w:r>
      <w:r w:rsidR="0016303F" w:rsidRPr="004E3A1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93F21" w:rsidRPr="004E3A14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171" w:rsidRPr="004E3A1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E76171" w:rsidRPr="004E3A14">
        <w:rPr>
          <w:rFonts w:ascii="TH SarabunPSK" w:hAnsi="TH SarabunPSK" w:cs="TH SarabunPSK"/>
          <w:sz w:val="32"/>
          <w:szCs w:val="32"/>
          <w:cs/>
        </w:rPr>
        <w:t>ประโยชน์สูงสุดกับ</w:t>
      </w:r>
      <w:r w:rsidR="00E76171" w:rsidRPr="004E3A14">
        <w:rPr>
          <w:rFonts w:ascii="TH SarabunPSK" w:hAnsi="TH SarabunPSK" w:cs="TH SarabunPSK" w:hint="cs"/>
          <w:sz w:val="32"/>
          <w:szCs w:val="32"/>
          <w:cs/>
        </w:rPr>
        <w:t>ประเทศชาติต่</w:t>
      </w:r>
      <w:r w:rsidR="00093F21" w:rsidRPr="004E3A14">
        <w:rPr>
          <w:rFonts w:ascii="TH SarabunPSK" w:hAnsi="TH SarabunPSK" w:cs="TH SarabunPSK"/>
          <w:sz w:val="32"/>
          <w:szCs w:val="32"/>
          <w:cs/>
        </w:rPr>
        <w:t>อไป</w:t>
      </w:r>
    </w:p>
    <w:p w14:paraId="299364B2" w14:textId="5EFD13EE" w:rsidR="0073560C" w:rsidRDefault="0073560C" w:rsidP="00881C50">
      <w:pPr>
        <w:pStyle w:val="NormalWeb"/>
        <w:spacing w:before="120" w:beforeAutospacing="0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</w:t>
      </w:r>
      <w:r w:rsidR="00B732B9">
        <w:rPr>
          <w:rFonts w:ascii="TH SarabunPSK" w:hAnsi="TH SarabunPSK" w:cs="TH SarabunPSK"/>
          <w:sz w:val="32"/>
          <w:szCs w:val="32"/>
        </w:rPr>
        <w:br/>
      </w:r>
      <w:proofErr w:type="gramStart"/>
      <w:r w:rsidRPr="003F7A20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วันที่เผยแพร่ข่าว</w:t>
      </w:r>
      <w:r w:rsidR="004501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17</w:t>
      </w:r>
      <w:proofErr w:type="gramEnd"/>
      <w:r w:rsidR="004501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มกราคม 2567  </w:t>
      </w:r>
      <w:r w:rsidRPr="003F7A20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3F7A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7A20">
        <w:rPr>
          <w:rFonts w:ascii="TH SarabunPSK" w:hAnsi="TH SarabunPSK" w:cs="TH SarabunPSK" w:hint="cs"/>
          <w:b/>
          <w:bCs/>
          <w:sz w:val="32"/>
          <w:szCs w:val="32"/>
          <w:cs/>
        </w:rPr>
        <w:t>ข่าวแจก</w:t>
      </w:r>
      <w:r w:rsidR="00EE201C" w:rsidRPr="003F7A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52</w:t>
      </w:r>
      <w:r w:rsidRPr="003F7A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ปีงบประมาณ พ.ศ. </w:t>
      </w:r>
      <w:r w:rsidRPr="003F7A20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A37846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96CCABD" w14:textId="77777777" w:rsidR="00960D3F" w:rsidRDefault="00960D3F" w:rsidP="00881C50">
      <w:pPr>
        <w:pStyle w:val="NormalWeb"/>
        <w:spacing w:before="120" w:beforeAutospacing="0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</w:p>
    <w:p w14:paraId="41DF050B" w14:textId="77777777" w:rsidR="00960D3F" w:rsidRDefault="00960D3F" w:rsidP="00881C50">
      <w:pPr>
        <w:pStyle w:val="NormalWeb"/>
        <w:spacing w:before="120" w:beforeAutospacing="0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</w:p>
    <w:p w14:paraId="3210DCA7" w14:textId="77777777" w:rsidR="00960D3F" w:rsidRDefault="00960D3F" w:rsidP="00881C50">
      <w:pPr>
        <w:pStyle w:val="NormalWeb"/>
        <w:spacing w:before="120" w:beforeAutospacing="0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</w:p>
    <w:p w14:paraId="25EE65E5" w14:textId="48EB8498" w:rsidR="00AE1AE8" w:rsidRPr="00021DEB" w:rsidRDefault="004C65D7" w:rsidP="00021DEB">
      <w:pPr>
        <w:pStyle w:val="NormalWeb"/>
        <w:spacing w:before="120" w:beforeAutospacing="0"/>
        <w:jc w:val="center"/>
        <w:textAlignment w:val="baselin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42A53868" wp14:editId="569DCF5E">
            <wp:simplePos x="0" y="0"/>
            <wp:positionH relativeFrom="column">
              <wp:posOffset>-794385</wp:posOffset>
            </wp:positionH>
            <wp:positionV relativeFrom="page">
              <wp:posOffset>2762250</wp:posOffset>
            </wp:positionV>
            <wp:extent cx="3612515" cy="2470150"/>
            <wp:effectExtent l="0" t="0" r="6985" b="6350"/>
            <wp:wrapSquare wrapText="bothSides"/>
            <wp:docPr id="18515123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12394" name="Picture 18515123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0" locked="0" layoutInCell="1" allowOverlap="1" wp14:anchorId="7529B233" wp14:editId="2C2CDC39">
            <wp:simplePos x="0" y="0"/>
            <wp:positionH relativeFrom="column">
              <wp:posOffset>2921000</wp:posOffset>
            </wp:positionH>
            <wp:positionV relativeFrom="page">
              <wp:posOffset>5289550</wp:posOffset>
            </wp:positionV>
            <wp:extent cx="3610610" cy="2385060"/>
            <wp:effectExtent l="0" t="0" r="8890" b="0"/>
            <wp:wrapSquare wrapText="bothSides"/>
            <wp:docPr id="4035536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53670" name="Picture 4035536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0" locked="0" layoutInCell="1" allowOverlap="1" wp14:anchorId="74456EE3" wp14:editId="30480969">
            <wp:simplePos x="0" y="0"/>
            <wp:positionH relativeFrom="column">
              <wp:posOffset>-800735</wp:posOffset>
            </wp:positionH>
            <wp:positionV relativeFrom="page">
              <wp:posOffset>5289550</wp:posOffset>
            </wp:positionV>
            <wp:extent cx="3618865" cy="2385060"/>
            <wp:effectExtent l="0" t="0" r="635" b="0"/>
            <wp:wrapSquare wrapText="bothSides"/>
            <wp:docPr id="998308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0855" name="Picture 998308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12672" behindDoc="1" locked="0" layoutInCell="1" allowOverlap="1" wp14:anchorId="196F29F5" wp14:editId="3D7E45C9">
            <wp:simplePos x="0" y="0"/>
            <wp:positionH relativeFrom="column">
              <wp:posOffset>2895600</wp:posOffset>
            </wp:positionH>
            <wp:positionV relativeFrom="page">
              <wp:posOffset>165100</wp:posOffset>
            </wp:positionV>
            <wp:extent cx="360045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86" y="21379"/>
                <wp:lineTo x="21486" y="0"/>
                <wp:lineTo x="0" y="0"/>
              </wp:wrapPolygon>
            </wp:wrapTight>
            <wp:docPr id="68112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2477" name="Picture 6811247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6318" r="3058"/>
                    <a:stretch/>
                  </pic:blipFill>
                  <pic:spPr bwMode="auto">
                    <a:xfrm>
                      <a:off x="0" y="0"/>
                      <a:ext cx="36004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748E53B0" wp14:editId="5C4E28C0">
            <wp:simplePos x="0" y="0"/>
            <wp:positionH relativeFrom="margin">
              <wp:align>center</wp:align>
            </wp:positionH>
            <wp:positionV relativeFrom="page">
              <wp:posOffset>7755255</wp:posOffset>
            </wp:positionV>
            <wp:extent cx="4279900" cy="2850515"/>
            <wp:effectExtent l="0" t="0" r="6350" b="6985"/>
            <wp:wrapSquare wrapText="bothSides"/>
            <wp:docPr id="11054609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60968" name="Picture 11054609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38B92108" wp14:editId="4891439C">
            <wp:simplePos x="0" y="0"/>
            <wp:positionH relativeFrom="column">
              <wp:posOffset>2914650</wp:posOffset>
            </wp:positionH>
            <wp:positionV relativeFrom="page">
              <wp:posOffset>2762250</wp:posOffset>
            </wp:positionV>
            <wp:extent cx="3611245" cy="2470150"/>
            <wp:effectExtent l="0" t="0" r="8255" b="6350"/>
            <wp:wrapSquare wrapText="bothSides"/>
            <wp:docPr id="13145918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91818" name="Picture 13145918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C445833" wp14:editId="0E4A87F3">
            <wp:simplePos x="0" y="0"/>
            <wp:positionH relativeFrom="column">
              <wp:posOffset>-781050</wp:posOffset>
            </wp:positionH>
            <wp:positionV relativeFrom="margin">
              <wp:posOffset>-762000</wp:posOffset>
            </wp:positionV>
            <wp:extent cx="3599815" cy="2501900"/>
            <wp:effectExtent l="0" t="0" r="635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15124098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09824" name="Picture 151240982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3157" r="2503"/>
                    <a:stretch/>
                  </pic:blipFill>
                  <pic:spPr bwMode="auto">
                    <a:xfrm>
                      <a:off x="0" y="0"/>
                      <a:ext cx="3599815" cy="250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AE8" w:rsidRPr="00021DEB" w:rsidSect="001235B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85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26814" w14:textId="77777777" w:rsidR="001235BC" w:rsidRDefault="001235BC" w:rsidP="00405FD9">
      <w:pPr>
        <w:spacing w:after="0" w:line="240" w:lineRule="auto"/>
      </w:pPr>
      <w:r>
        <w:separator/>
      </w:r>
    </w:p>
  </w:endnote>
  <w:endnote w:type="continuationSeparator" w:id="0">
    <w:p w14:paraId="4A83E881" w14:textId="77777777" w:rsidR="001235BC" w:rsidRDefault="001235BC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91B0B" w14:textId="77777777" w:rsidR="00E64EE2" w:rsidRDefault="00E64E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A019F" w14:textId="77777777" w:rsidR="00E64EE2" w:rsidRDefault="00E64E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0B745" w14:textId="77777777" w:rsidR="00E64EE2" w:rsidRDefault="00E64E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1A5F2" w14:textId="77777777" w:rsidR="001235BC" w:rsidRDefault="001235BC" w:rsidP="00405FD9">
      <w:pPr>
        <w:spacing w:after="0" w:line="240" w:lineRule="auto"/>
      </w:pPr>
      <w:r>
        <w:separator/>
      </w:r>
    </w:p>
  </w:footnote>
  <w:footnote w:type="continuationSeparator" w:id="0">
    <w:p w14:paraId="719D015D" w14:textId="77777777" w:rsidR="001235BC" w:rsidRDefault="001235BC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A3471" w14:textId="77777777" w:rsidR="00E64EE2" w:rsidRDefault="00E64E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7BFF8" w14:textId="77777777" w:rsidR="00405FD9" w:rsidRDefault="00000000">
    <w:pPr>
      <w:pStyle w:val="Header"/>
    </w:pPr>
    <w:r>
      <w:rPr>
        <w:noProof/>
      </w:rPr>
      <w:pict w14:anchorId="013F6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-63.25pt;margin-top:-78.6pt;width:588.2pt;height:848.3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1A844" w14:textId="77777777" w:rsidR="00405FD9" w:rsidRDefault="00000000">
    <w:pPr>
      <w:pStyle w:val="Header"/>
    </w:pPr>
    <w:r>
      <w:rPr>
        <w:noProof/>
      </w:rPr>
      <w:pict w14:anchorId="777DC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44C18"/>
    <w:multiLevelType w:val="multilevel"/>
    <w:tmpl w:val="DCC4C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996311"/>
    <w:multiLevelType w:val="hybridMultilevel"/>
    <w:tmpl w:val="16A05B0C"/>
    <w:lvl w:ilvl="0" w:tplc="4AB67E0A">
      <w:start w:val="1"/>
      <w:numFmt w:val="decimal"/>
      <w:lvlText w:val="%1."/>
      <w:lvlJc w:val="left"/>
      <w:pPr>
        <w:ind w:left="171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" w15:restartNumberingAfterBreak="0">
    <w:nsid w:val="544A55B6"/>
    <w:multiLevelType w:val="multilevel"/>
    <w:tmpl w:val="C5C463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692CD6"/>
    <w:multiLevelType w:val="multilevel"/>
    <w:tmpl w:val="8F4013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A97F80"/>
    <w:multiLevelType w:val="multilevel"/>
    <w:tmpl w:val="6708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B57134"/>
    <w:multiLevelType w:val="multilevel"/>
    <w:tmpl w:val="5D306E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101E6F"/>
    <w:multiLevelType w:val="multilevel"/>
    <w:tmpl w:val="5F1A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F0669C"/>
    <w:multiLevelType w:val="hybridMultilevel"/>
    <w:tmpl w:val="62221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0C58FE"/>
    <w:multiLevelType w:val="multilevel"/>
    <w:tmpl w:val="B164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6560906">
    <w:abstractNumId w:val="7"/>
  </w:num>
  <w:num w:numId="2" w16cid:durableId="594333">
    <w:abstractNumId w:val="6"/>
  </w:num>
  <w:num w:numId="3" w16cid:durableId="79496473">
    <w:abstractNumId w:val="8"/>
  </w:num>
  <w:num w:numId="4" w16cid:durableId="2101028479">
    <w:abstractNumId w:val="0"/>
  </w:num>
  <w:num w:numId="5" w16cid:durableId="1926451960">
    <w:abstractNumId w:val="2"/>
    <w:lvlOverride w:ilvl="0">
      <w:lvl w:ilvl="0">
        <w:numFmt w:val="decimal"/>
        <w:lvlText w:val="%1."/>
        <w:lvlJc w:val="left"/>
      </w:lvl>
    </w:lvlOverride>
  </w:num>
  <w:num w:numId="6" w16cid:durableId="348458483">
    <w:abstractNumId w:val="5"/>
    <w:lvlOverride w:ilvl="0">
      <w:lvl w:ilvl="0">
        <w:numFmt w:val="decimal"/>
        <w:lvlText w:val="%1."/>
        <w:lvlJc w:val="left"/>
      </w:lvl>
    </w:lvlOverride>
  </w:num>
  <w:num w:numId="7" w16cid:durableId="112989445">
    <w:abstractNumId w:val="3"/>
    <w:lvlOverride w:ilvl="0">
      <w:lvl w:ilvl="0">
        <w:numFmt w:val="decimal"/>
        <w:lvlText w:val="%1."/>
        <w:lvlJc w:val="left"/>
      </w:lvl>
    </w:lvlOverride>
  </w:num>
  <w:num w:numId="8" w16cid:durableId="709108631">
    <w:abstractNumId w:val="4"/>
  </w:num>
  <w:num w:numId="9" w16cid:durableId="1149715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21DEB"/>
    <w:rsid w:val="000278B7"/>
    <w:rsid w:val="00027BA5"/>
    <w:rsid w:val="00032A70"/>
    <w:rsid w:val="00045CE7"/>
    <w:rsid w:val="00053713"/>
    <w:rsid w:val="00057804"/>
    <w:rsid w:val="0006164D"/>
    <w:rsid w:val="00065C0B"/>
    <w:rsid w:val="000662EC"/>
    <w:rsid w:val="00077DD1"/>
    <w:rsid w:val="00093F21"/>
    <w:rsid w:val="00095582"/>
    <w:rsid w:val="000B0F87"/>
    <w:rsid w:val="000C7374"/>
    <w:rsid w:val="000D5D9C"/>
    <w:rsid w:val="001017E1"/>
    <w:rsid w:val="001235BC"/>
    <w:rsid w:val="0012666E"/>
    <w:rsid w:val="00135682"/>
    <w:rsid w:val="00142DDE"/>
    <w:rsid w:val="00161105"/>
    <w:rsid w:val="0016303F"/>
    <w:rsid w:val="001A1291"/>
    <w:rsid w:val="001B4A97"/>
    <w:rsid w:val="001B6118"/>
    <w:rsid w:val="001B7A6F"/>
    <w:rsid w:val="001C44D1"/>
    <w:rsid w:val="001F4EAB"/>
    <w:rsid w:val="00206B10"/>
    <w:rsid w:val="00214330"/>
    <w:rsid w:val="00222E20"/>
    <w:rsid w:val="00233E38"/>
    <w:rsid w:val="00235BC4"/>
    <w:rsid w:val="002736CE"/>
    <w:rsid w:val="00276336"/>
    <w:rsid w:val="00287BC1"/>
    <w:rsid w:val="00292EAE"/>
    <w:rsid w:val="002C3372"/>
    <w:rsid w:val="002C63EF"/>
    <w:rsid w:val="002D43F3"/>
    <w:rsid w:val="002E6E84"/>
    <w:rsid w:val="00312D52"/>
    <w:rsid w:val="00327DA0"/>
    <w:rsid w:val="00336526"/>
    <w:rsid w:val="0035362F"/>
    <w:rsid w:val="0036416D"/>
    <w:rsid w:val="00375481"/>
    <w:rsid w:val="003822C3"/>
    <w:rsid w:val="003A2D37"/>
    <w:rsid w:val="003B75AC"/>
    <w:rsid w:val="003C0D62"/>
    <w:rsid w:val="003C3570"/>
    <w:rsid w:val="003E5898"/>
    <w:rsid w:val="003E677E"/>
    <w:rsid w:val="003E6EC0"/>
    <w:rsid w:val="003F7A20"/>
    <w:rsid w:val="00405FD9"/>
    <w:rsid w:val="00411E5D"/>
    <w:rsid w:val="00414BA7"/>
    <w:rsid w:val="00431D94"/>
    <w:rsid w:val="00433071"/>
    <w:rsid w:val="00450171"/>
    <w:rsid w:val="00450DD0"/>
    <w:rsid w:val="00454894"/>
    <w:rsid w:val="00470CCE"/>
    <w:rsid w:val="00483B1B"/>
    <w:rsid w:val="00491748"/>
    <w:rsid w:val="00494553"/>
    <w:rsid w:val="004A0D58"/>
    <w:rsid w:val="004B6560"/>
    <w:rsid w:val="004C65D7"/>
    <w:rsid w:val="004E3A14"/>
    <w:rsid w:val="005058E9"/>
    <w:rsid w:val="00530A26"/>
    <w:rsid w:val="00561577"/>
    <w:rsid w:val="0056331A"/>
    <w:rsid w:val="0058032C"/>
    <w:rsid w:val="0058053D"/>
    <w:rsid w:val="005A2435"/>
    <w:rsid w:val="005D4C21"/>
    <w:rsid w:val="00613D2F"/>
    <w:rsid w:val="00614CD0"/>
    <w:rsid w:val="006329FE"/>
    <w:rsid w:val="006350D0"/>
    <w:rsid w:val="00641603"/>
    <w:rsid w:val="00697E54"/>
    <w:rsid w:val="006B059A"/>
    <w:rsid w:val="006E6E8D"/>
    <w:rsid w:val="00700027"/>
    <w:rsid w:val="00713F1E"/>
    <w:rsid w:val="007160EB"/>
    <w:rsid w:val="0072029D"/>
    <w:rsid w:val="00732F84"/>
    <w:rsid w:val="0073560C"/>
    <w:rsid w:val="0074470B"/>
    <w:rsid w:val="00756CCC"/>
    <w:rsid w:val="007A3D79"/>
    <w:rsid w:val="007B267E"/>
    <w:rsid w:val="007C1A22"/>
    <w:rsid w:val="007D641A"/>
    <w:rsid w:val="007E3620"/>
    <w:rsid w:val="007E7AE2"/>
    <w:rsid w:val="007F7161"/>
    <w:rsid w:val="00827475"/>
    <w:rsid w:val="00830B0D"/>
    <w:rsid w:val="008345F1"/>
    <w:rsid w:val="00847C4D"/>
    <w:rsid w:val="00872B4C"/>
    <w:rsid w:val="00876F0E"/>
    <w:rsid w:val="00881C50"/>
    <w:rsid w:val="008957AD"/>
    <w:rsid w:val="008966E2"/>
    <w:rsid w:val="008C2909"/>
    <w:rsid w:val="008C4D2D"/>
    <w:rsid w:val="008D5A99"/>
    <w:rsid w:val="008F73F0"/>
    <w:rsid w:val="00902298"/>
    <w:rsid w:val="00917BBF"/>
    <w:rsid w:val="009419D7"/>
    <w:rsid w:val="00953ADC"/>
    <w:rsid w:val="00954F9F"/>
    <w:rsid w:val="00960D3F"/>
    <w:rsid w:val="009663CC"/>
    <w:rsid w:val="00975BF8"/>
    <w:rsid w:val="00977B2C"/>
    <w:rsid w:val="009C0C42"/>
    <w:rsid w:val="009C0DB1"/>
    <w:rsid w:val="009C2B8F"/>
    <w:rsid w:val="009D240C"/>
    <w:rsid w:val="009E099D"/>
    <w:rsid w:val="00A006FC"/>
    <w:rsid w:val="00A04B67"/>
    <w:rsid w:val="00A221DE"/>
    <w:rsid w:val="00A24138"/>
    <w:rsid w:val="00A25A63"/>
    <w:rsid w:val="00A31604"/>
    <w:rsid w:val="00A37846"/>
    <w:rsid w:val="00A40548"/>
    <w:rsid w:val="00A50E41"/>
    <w:rsid w:val="00A81818"/>
    <w:rsid w:val="00A81D49"/>
    <w:rsid w:val="00A86A1D"/>
    <w:rsid w:val="00AB13E7"/>
    <w:rsid w:val="00AB1933"/>
    <w:rsid w:val="00AB35E4"/>
    <w:rsid w:val="00AD2744"/>
    <w:rsid w:val="00AD6146"/>
    <w:rsid w:val="00AE1AE8"/>
    <w:rsid w:val="00B2184D"/>
    <w:rsid w:val="00B43E27"/>
    <w:rsid w:val="00B51754"/>
    <w:rsid w:val="00B732B9"/>
    <w:rsid w:val="00B746B1"/>
    <w:rsid w:val="00B82474"/>
    <w:rsid w:val="00BC0598"/>
    <w:rsid w:val="00BC32E0"/>
    <w:rsid w:val="00C3058A"/>
    <w:rsid w:val="00C37565"/>
    <w:rsid w:val="00C42BE5"/>
    <w:rsid w:val="00C57110"/>
    <w:rsid w:val="00C57DCF"/>
    <w:rsid w:val="00C64AD5"/>
    <w:rsid w:val="00C64DFB"/>
    <w:rsid w:val="00C729B9"/>
    <w:rsid w:val="00C82F95"/>
    <w:rsid w:val="00C956AC"/>
    <w:rsid w:val="00CA1D3B"/>
    <w:rsid w:val="00CE770D"/>
    <w:rsid w:val="00CF15FB"/>
    <w:rsid w:val="00CF5572"/>
    <w:rsid w:val="00D252A9"/>
    <w:rsid w:val="00D40555"/>
    <w:rsid w:val="00D41F96"/>
    <w:rsid w:val="00D43C89"/>
    <w:rsid w:val="00D54B09"/>
    <w:rsid w:val="00D92060"/>
    <w:rsid w:val="00DA5EE7"/>
    <w:rsid w:val="00DC363C"/>
    <w:rsid w:val="00DC4FF1"/>
    <w:rsid w:val="00DD140A"/>
    <w:rsid w:val="00DE2AD8"/>
    <w:rsid w:val="00E460E3"/>
    <w:rsid w:val="00E55BCE"/>
    <w:rsid w:val="00E64EE2"/>
    <w:rsid w:val="00E76171"/>
    <w:rsid w:val="00E92DF6"/>
    <w:rsid w:val="00E95550"/>
    <w:rsid w:val="00EA3380"/>
    <w:rsid w:val="00EC6E82"/>
    <w:rsid w:val="00EE201C"/>
    <w:rsid w:val="00F10748"/>
    <w:rsid w:val="00F119F5"/>
    <w:rsid w:val="00F26FA4"/>
    <w:rsid w:val="00F27CFB"/>
    <w:rsid w:val="00F31177"/>
    <w:rsid w:val="00F65D0E"/>
    <w:rsid w:val="00F945B2"/>
    <w:rsid w:val="00F9536A"/>
    <w:rsid w:val="00F95E84"/>
    <w:rsid w:val="00FB4976"/>
    <w:rsid w:val="00FC4BAF"/>
    <w:rsid w:val="00FC53FB"/>
    <w:rsid w:val="00FF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EA83D"/>
  <w15:docId w15:val="{72C919D3-0832-49C6-A4DD-055F295B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FD9"/>
  </w:style>
  <w:style w:type="paragraph" w:styleId="Footer">
    <w:name w:val="footer"/>
    <w:basedOn w:val="Normal"/>
    <w:link w:val="Foot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FD9"/>
  </w:style>
  <w:style w:type="paragraph" w:styleId="NormalWeb">
    <w:name w:val="Normal (Web)"/>
    <w:basedOn w:val="Normal"/>
    <w:uiPriority w:val="99"/>
    <w:unhideWhenUsed/>
    <w:rsid w:val="00F107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057804"/>
    <w:pPr>
      <w:ind w:left="720"/>
      <w:contextualSpacing/>
    </w:pPr>
  </w:style>
  <w:style w:type="paragraph" w:styleId="NoSpacing">
    <w:name w:val="No Spacing"/>
    <w:uiPriority w:val="1"/>
    <w:qFormat/>
    <w:rsid w:val="002C33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53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00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665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94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6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51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17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62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27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9464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27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12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3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38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20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61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71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38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7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51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11B7F-6358-465D-81F6-9FC627230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pitchayapa nakvichet</cp:lastModifiedBy>
  <cp:revision>6</cp:revision>
  <cp:lastPrinted>2024-01-17T12:35:00Z</cp:lastPrinted>
  <dcterms:created xsi:type="dcterms:W3CDTF">2024-01-17T12:28:00Z</dcterms:created>
  <dcterms:modified xsi:type="dcterms:W3CDTF">2024-01-17T12:41:00Z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c3521f8d92230c0d979244bc362eb17bcf72b1273cabc4b854a106ae7c3edf20</vt:lpwstr>
  </property>
</Properties>
</file>