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6732" w14:textId="77777777" w:rsidR="00C81247" w:rsidRDefault="00C81247" w:rsidP="00C81247">
      <w:pPr>
        <w:spacing w:after="0" w:line="240" w:lineRule="auto"/>
        <w:jc w:val="center"/>
        <w:outlineLvl w:val="0"/>
        <w:rPr>
          <w:rFonts w:ascii="Arial" w:eastAsia="Times New Roman" w:hAnsi="Arial" w:cs="Angsana New"/>
          <w:b/>
          <w:bCs/>
          <w:color w:val="212121"/>
          <w:spacing w:val="30"/>
          <w:kern w:val="36"/>
          <w:sz w:val="36"/>
          <w:szCs w:val="36"/>
        </w:rPr>
      </w:pPr>
      <w:r w:rsidRPr="005C116B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59264" behindDoc="0" locked="0" layoutInCell="1" allowOverlap="1" wp14:anchorId="7476F846" wp14:editId="131F8B38">
            <wp:simplePos x="0" y="0"/>
            <wp:positionH relativeFrom="page">
              <wp:posOffset>11430</wp:posOffset>
            </wp:positionH>
            <wp:positionV relativeFrom="paragraph">
              <wp:posOffset>-794385</wp:posOffset>
            </wp:positionV>
            <wp:extent cx="7568565" cy="1266825"/>
            <wp:effectExtent l="0" t="0" r="0" b="9525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56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43B13F" w14:textId="77777777" w:rsidR="00C81247" w:rsidRPr="001F3866" w:rsidRDefault="00C81247" w:rsidP="00C81247">
      <w:pPr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color w:val="212121"/>
          <w:spacing w:val="30"/>
          <w:kern w:val="36"/>
          <w:sz w:val="44"/>
          <w:szCs w:val="44"/>
        </w:rPr>
      </w:pPr>
      <w:r>
        <w:rPr>
          <w:rFonts w:ascii="Arial" w:eastAsia="Times New Roman" w:hAnsi="Arial" w:cs="Angsana New"/>
          <w:b/>
          <w:bCs/>
          <w:color w:val="212121"/>
          <w:spacing w:val="30"/>
          <w:kern w:val="36"/>
          <w:sz w:val="36"/>
          <w:szCs w:val="36"/>
          <w:cs/>
        </w:rPr>
        <w:br/>
      </w:r>
      <w:r w:rsidR="004B258F">
        <w:rPr>
          <w:rFonts w:asciiTheme="majorBidi" w:eastAsia="Times New Roman" w:hAnsiTheme="majorBidi" w:cstheme="majorBidi" w:hint="cs"/>
          <w:b/>
          <w:bCs/>
          <w:color w:val="212121"/>
          <w:spacing w:val="30"/>
          <w:kern w:val="36"/>
          <w:sz w:val="36"/>
          <w:szCs w:val="36"/>
          <w:cs/>
        </w:rPr>
        <w:t>สถาบันสุขภาพเด็กแห่งชาติมหาราชินีแนะวิธี</w:t>
      </w:r>
      <w:r w:rsidRPr="001F3866">
        <w:rPr>
          <w:rFonts w:asciiTheme="majorBidi" w:eastAsia="Times New Roman" w:hAnsiTheme="majorBidi" w:cstheme="majorBidi"/>
          <w:b/>
          <w:bCs/>
          <w:color w:val="212121"/>
          <w:spacing w:val="30"/>
          <w:kern w:val="36"/>
          <w:sz w:val="36"/>
          <w:szCs w:val="36"/>
          <w:cs/>
        </w:rPr>
        <w:t>การดูแลรักษาเด็กที่มี</w:t>
      </w:r>
      <w:bookmarkStart w:id="0" w:name="_Hlk157166774"/>
      <w:r w:rsidRPr="001F3866">
        <w:rPr>
          <w:rFonts w:asciiTheme="majorBidi" w:eastAsia="Times New Roman" w:hAnsiTheme="majorBidi" w:cstheme="majorBidi"/>
          <w:b/>
          <w:bCs/>
          <w:color w:val="212121"/>
          <w:spacing w:val="30"/>
          <w:kern w:val="36"/>
          <w:sz w:val="36"/>
          <w:szCs w:val="36"/>
          <w:cs/>
        </w:rPr>
        <w:t>ปัญหาการดูดกลืน</w:t>
      </w:r>
      <w:bookmarkEnd w:id="0"/>
    </w:p>
    <w:p w14:paraId="7EF3A4AF" w14:textId="77777777" w:rsidR="00C81247" w:rsidRPr="001F3866" w:rsidRDefault="00C81247" w:rsidP="00C81247">
      <w:pPr>
        <w:spacing w:after="0" w:line="240" w:lineRule="auto"/>
        <w:ind w:firstLine="720"/>
        <w:jc w:val="center"/>
        <w:rPr>
          <w:rStyle w:val="Strong"/>
          <w:rFonts w:asciiTheme="majorBidi" w:hAnsiTheme="majorBidi" w:cstheme="majorBidi"/>
          <w:sz w:val="14"/>
          <w:szCs w:val="14"/>
          <w:shd w:val="clear" w:color="auto" w:fill="FFFFFF"/>
        </w:rPr>
      </w:pPr>
    </w:p>
    <w:p w14:paraId="6401D5DE" w14:textId="77777777" w:rsidR="00C81247" w:rsidRPr="001F3866" w:rsidRDefault="00C81247" w:rsidP="00C81247">
      <w:pPr>
        <w:spacing w:after="0" w:line="276" w:lineRule="auto"/>
        <w:ind w:firstLine="720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  <w:cs/>
        </w:rPr>
      </w:pPr>
      <w:r w:rsidRPr="001F3866">
        <w:rPr>
          <w:rStyle w:val="Strong"/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กรมการแพทย์ โดยสถาบันสุขภาพเด็กแห่งชาติมหาราชินี </w:t>
      </w:r>
      <w:r w:rsidRPr="001F386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พบว่า ปัจจุบันภาวะ</w:t>
      </w:r>
      <w:r w:rsidRPr="001F3866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ที่ทารกคลอด</w:t>
      </w:r>
      <w:r w:rsidR="00055B2A" w:rsidRPr="001F3866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</w:t>
      </w:r>
      <w:r w:rsidRPr="001F3866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เมื่ออายุครรภ์น้อยกว่า </w:t>
      </w:r>
      <w:r w:rsidRPr="001F3866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37 </w:t>
      </w:r>
      <w:r w:rsidRPr="001F3866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สัปดาห์</w:t>
      </w:r>
      <w:r w:rsidRPr="001F386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มีมากขึ้น และส่งผลต่อสุขภาพของเด็กที่คลอดก่อนกำหนด </w:t>
      </w:r>
      <w:r w:rsidRPr="001F3866">
        <w:rPr>
          <w:rFonts w:asciiTheme="majorBidi" w:hAnsiTheme="majorBidi" w:cstheme="majorBidi"/>
          <w:sz w:val="32"/>
          <w:szCs w:val="32"/>
          <w:cs/>
        </w:rPr>
        <w:t>เนื่องจาก</w:t>
      </w:r>
      <w:r w:rsidRPr="001F3866">
        <w:rPr>
          <w:rFonts w:asciiTheme="majorBidi" w:hAnsiTheme="majorBidi" w:cstheme="majorBidi"/>
          <w:sz w:val="38"/>
          <w:szCs w:val="32"/>
          <w:cs/>
        </w:rPr>
        <w:t>ระบบการทำงานของอวัยวะ</w:t>
      </w:r>
      <w:r w:rsidRPr="001F3866">
        <w:rPr>
          <w:rFonts w:asciiTheme="majorBidi" w:hAnsiTheme="majorBidi" w:cstheme="majorBidi"/>
          <w:sz w:val="32"/>
          <w:szCs w:val="32"/>
          <w:cs/>
        </w:rPr>
        <w:t>ต่าง ๆ ยังพัฒนาไม่เต็มที่ จึงจำเป็นต้องตระหนักและเฝ้าระวังภาวะแทรกซ้อนที่อาจจะเกิดขึ้น</w:t>
      </w:r>
    </w:p>
    <w:p w14:paraId="35768F13" w14:textId="77777777" w:rsidR="001F3866" w:rsidRDefault="00C81247" w:rsidP="001F3866">
      <w:pPr>
        <w:spacing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1F386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>นายแพทย์วีรวุฒิ อิ่มสำราญ  รองอธิบดีกรมการแพทย์</w:t>
      </w:r>
      <w:r w:rsidRPr="001F386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กล่าวว่า </w:t>
      </w:r>
      <w:r w:rsidRPr="001F386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ทารกคลอดก่อนกำหนด มักมีน้ำหนักตัวน้อย</w:t>
      </w:r>
      <w:r w:rsidRPr="001F386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br/>
        <w:t>มีการเจริญเติบโตในครรภ์น้อยกว่าปกติ</w:t>
      </w:r>
      <w:r w:rsidRPr="001F386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 </w:t>
      </w:r>
      <w:r w:rsidRPr="001F386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อวัยวะในระบบต่าง ๆ ของร่างกายโดยเฉพาะระบบประสาทที่ควบคุมการดูดกลืนรวมทั้งระบบทางเดินอาหารเติบโตไม่สมบูรณ์</w:t>
      </w:r>
      <w:r w:rsidRPr="001F386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 </w:t>
      </w:r>
      <w:r w:rsidRPr="001F386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ทั้งนี้อวัยวะที่เกี่ยวข้องกับการดูดกลืนของทารกจะประสานสัมพันธ์กันดีขึ้นเมื่ออายุครรภ์</w:t>
      </w:r>
      <w:r w:rsidRPr="001F386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34 </w:t>
      </w:r>
      <w:r w:rsidRPr="001F386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สัปดาห์จะสมบูรณ์เต็มที่เมื่ออายุครรภ์</w:t>
      </w:r>
      <w:r w:rsidRPr="001F386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36 - 37 </w:t>
      </w:r>
      <w:r w:rsidRPr="001F386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สัปดาห์ การกระตุ้นการดูดกลืนเป็นวิธีการหนึ่งที่ช่วยให้ทารกคลอดก่อนกำหนดดูดนมได้เร็วขึ้น</w:t>
      </w:r>
      <w:r w:rsidRPr="001F3866">
        <w:rPr>
          <w:rFonts w:asciiTheme="majorBidi" w:hAnsiTheme="majorBidi" w:cstheme="majorBidi"/>
          <w:b/>
          <w:bCs/>
          <w:color w:val="000000" w:themeColor="text1"/>
          <w:spacing w:val="4"/>
          <w:sz w:val="32"/>
          <w:szCs w:val="32"/>
          <w:shd w:val="clear" w:color="auto" w:fill="FFFFFF"/>
        </w:rPr>
        <w:tab/>
      </w:r>
      <w:r w:rsidRPr="001F3866">
        <w:rPr>
          <w:rFonts w:asciiTheme="majorBidi" w:hAnsiTheme="majorBidi" w:cstheme="majorBidi"/>
          <w:b/>
          <w:bCs/>
          <w:color w:val="000000" w:themeColor="text1"/>
          <w:spacing w:val="4"/>
          <w:sz w:val="32"/>
          <w:szCs w:val="32"/>
          <w:shd w:val="clear" w:color="auto" w:fill="FFFFFF"/>
        </w:rPr>
        <w:br/>
      </w:r>
      <w:r w:rsidRPr="001F3866">
        <w:rPr>
          <w:rFonts w:asciiTheme="majorBidi" w:hAnsiTheme="majorBidi" w:cstheme="majorBidi"/>
          <w:b/>
          <w:bCs/>
          <w:color w:val="000000" w:themeColor="text1"/>
          <w:spacing w:val="4"/>
          <w:sz w:val="32"/>
          <w:szCs w:val="32"/>
          <w:shd w:val="clear" w:color="auto" w:fill="FFFFFF"/>
          <w:cs/>
        </w:rPr>
        <w:t xml:space="preserve"> </w:t>
      </w:r>
      <w:r w:rsidRPr="001F3866">
        <w:rPr>
          <w:rFonts w:asciiTheme="majorBidi" w:hAnsiTheme="majorBidi" w:cstheme="majorBidi"/>
          <w:b/>
          <w:bCs/>
          <w:color w:val="000000" w:themeColor="text1"/>
          <w:spacing w:val="4"/>
          <w:sz w:val="32"/>
          <w:szCs w:val="32"/>
          <w:shd w:val="clear" w:color="auto" w:fill="FFFFFF"/>
          <w:cs/>
        </w:rPr>
        <w:tab/>
        <w:t xml:space="preserve">นายแพทย์อัครฐาน จิตนุยานนท์  ผู้อำนวยการสถาบันสุขภาพเด็กแห่งชาติมหาราชินี </w:t>
      </w:r>
      <w:r w:rsidRPr="001F3866">
        <w:rPr>
          <w:rFonts w:asciiTheme="majorBidi" w:hAnsiTheme="majorBidi" w:cstheme="majorBidi"/>
          <w:color w:val="000000" w:themeColor="text1"/>
          <w:spacing w:val="4"/>
          <w:sz w:val="32"/>
          <w:szCs w:val="32"/>
          <w:cs/>
        </w:rPr>
        <w:t>กล่าว</w:t>
      </w:r>
      <w:r w:rsidRPr="001F3866">
        <w:rPr>
          <w:rFonts w:asciiTheme="majorBidi" w:hAnsiTheme="majorBidi" w:cstheme="majorBidi"/>
          <w:spacing w:val="4"/>
          <w:sz w:val="32"/>
          <w:szCs w:val="32"/>
          <w:cs/>
        </w:rPr>
        <w:t xml:space="preserve">เพิ่มเติมว่า ในช่วงวิกฤติของทารกที่เกิดก่อนกำหนด จำเป็นต้องใช้สายยางเพื่อให้อาหารในขณะที่ทารกปกติทั่วไปสามารถรับอาหารได้ทางปาก จึงทำให้ทารกที่คลอดก่อนกำหนดขาดประสบการณ์ในการดูดกลืน เนื่องจากกล้ามเนื้อบริเวณรอบและในปากไม่มีการเคลื่อนไหวทำให้กล้ามเนื้อบริเวณนั้นไม่แข็งแรงส่งผลต่อภาวะทางโภชนาการ ดังนั้นจึงจำเป็นต้องได้รับการฝึกการดูดกลืนตั้งแต่เริ่มหลังผ่านพ้นวิกฤต ซึ่งพยาบาลจะแนะนำวิธีการนวดกระตุ้นการดูดกลืนเบื้องต้นด้วยการใช้มือ และสอนผู้ปกครองให้ทำได้เองก่อนทารกจะกลับบ้าน  </w:t>
      </w:r>
      <w:r w:rsidRPr="001F3866">
        <w:rPr>
          <w:rStyle w:val="Strong"/>
          <w:rFonts w:asciiTheme="majorBidi" w:hAnsiTheme="majorBidi" w:cstheme="majorBidi"/>
          <w:spacing w:val="4"/>
          <w:sz w:val="32"/>
          <w:szCs w:val="32"/>
          <w:shd w:val="clear" w:color="auto" w:fill="FFFFFF"/>
          <w:cs/>
        </w:rPr>
        <w:t xml:space="preserve">การนวดสัมผัสด้วยนิ้วมือบริเวณรอบและในปากของทารก จะช่วยกระตุ้นการรับรู้และเรียนรู้ถึงการเคลื่อนไหวของอวัยวะในช่องปากได้อย่างถูกต้อง  ผู้ปกครองสามารถทำได้เอง เริ่มต้นด้วยการตัดเล็บให้สั้นและล้างมือให้สะอาดทุกครั้ง ควรนวดกระตุ้นก่อนให้นมในแต่ละมื้อ ไม่นวดหลังมื้อนมทันที  ทารกบางรายอาจกลับบ้านพร้อมสายให้อาหาร  ควรป้อนนมทางปากและทางสายด้วยปริมาณที่แพทย์กำหนด หากพบว่าเด็กสำลักน้ำลายหรือนม หรือหลังดูดนมมีอาการ หายใจเร็ว เสียงครืดคราด </w:t>
      </w:r>
      <w:r w:rsidRPr="001F3866">
        <w:rPr>
          <w:rStyle w:val="Strong"/>
          <w:rFonts w:asciiTheme="majorBidi" w:hAnsiTheme="majorBidi" w:cstheme="majorBidi"/>
          <w:spacing w:val="4"/>
          <w:sz w:val="32"/>
          <w:szCs w:val="32"/>
          <w:shd w:val="clear" w:color="auto" w:fill="FFFFFF"/>
          <w:cs/>
        </w:rPr>
        <w:br/>
        <w:t>ค่าออกซิเจนในเลือดลดลงมากกว่า 3% ให้สงสัยว่ามีจะมีปัญหาการดูดกลืน  ควรป้อนทีละ1-2 คำ รอให้กลืนหมดจึงป้อนคำต่อไป และมาพบกุมารแพทย์ หรือแพทย์เวชศาสตร์ฟื้นฟู เพื่อวินิจฉัยสาเหตุและวางแผน</w:t>
      </w:r>
      <w:r w:rsidRPr="001F3866">
        <w:rPr>
          <w:rStyle w:val="Strong"/>
          <w:rFonts w:asciiTheme="majorBidi" w:hAnsiTheme="majorBidi" w:cstheme="majorBidi"/>
          <w:spacing w:val="4"/>
          <w:sz w:val="32"/>
          <w:szCs w:val="32"/>
          <w:shd w:val="clear" w:color="auto" w:fill="FFFFFF"/>
          <w:cs/>
        </w:rPr>
        <w:br/>
        <w:t xml:space="preserve">การบำบัดรักษาโดยนักกิจกรรมบำบัดจะออกแบบการบำบัดที่เหมาะสมต่อไป </w:t>
      </w:r>
      <w:r w:rsidRPr="001F3866">
        <w:rPr>
          <w:rFonts w:asciiTheme="majorBidi" w:hAnsiTheme="majorBidi" w:cstheme="majorBidi"/>
          <w:spacing w:val="4"/>
          <w:sz w:val="32"/>
          <w:szCs w:val="32"/>
          <w:cs/>
        </w:rPr>
        <w:t xml:space="preserve">เช่น การปรับระดับความรู้สึก  </w:t>
      </w:r>
      <w:r w:rsidRPr="001F3866">
        <w:rPr>
          <w:rFonts w:asciiTheme="majorBidi" w:hAnsiTheme="majorBidi" w:cstheme="majorBidi"/>
          <w:spacing w:val="4"/>
          <w:sz w:val="32"/>
          <w:szCs w:val="32"/>
          <w:cs/>
        </w:rPr>
        <w:br/>
        <w:t>การกระตุ้นด้วยไฟฟ้า การใช้ดนตรีบำบัดร่วมกับการกระตุ้นดูดกลืน การปรับความหนืดของอาหาร เป็นต้น</w:t>
      </w:r>
      <w:r w:rsidRPr="001F3866">
        <w:rPr>
          <w:rStyle w:val="Strong"/>
          <w:rFonts w:asciiTheme="majorBidi" w:hAnsiTheme="majorBidi" w:cstheme="majorBidi"/>
          <w:spacing w:val="4"/>
          <w:sz w:val="32"/>
          <w:szCs w:val="32"/>
          <w:shd w:val="clear" w:color="auto" w:fill="FFFFFF"/>
          <w:cs/>
        </w:rPr>
        <w:br/>
        <w:t>บางรายอาจจะต้องปรึกษาแพทย์ระบบทางเดินหายใจ และ ทางเดินอาหารร่วมด้วยหากมีภาวะเสมหะมาก</w:t>
      </w:r>
      <w:r w:rsidRPr="001F3866">
        <w:rPr>
          <w:rStyle w:val="Strong"/>
          <w:rFonts w:asciiTheme="majorBidi" w:hAnsiTheme="majorBidi" w:cstheme="majorBidi"/>
          <w:spacing w:val="4"/>
          <w:sz w:val="32"/>
          <w:szCs w:val="32"/>
          <w:shd w:val="clear" w:color="auto" w:fill="FFFFFF"/>
          <w:cs/>
        </w:rPr>
        <w:br/>
        <w:t xml:space="preserve">หรือแหวะนมบ่อย การดูแลให้เด็กดูดกลืนอาหารที่ดีจะป้องกันภาวะแทรกซ้อนที่อาจเกิดขึ้นตามมา เช่น </w:t>
      </w:r>
      <w:r w:rsidRPr="001F3866">
        <w:rPr>
          <w:rStyle w:val="Strong"/>
          <w:rFonts w:asciiTheme="majorBidi" w:hAnsiTheme="majorBidi" w:cstheme="majorBidi"/>
          <w:spacing w:val="4"/>
          <w:sz w:val="32"/>
          <w:szCs w:val="32"/>
          <w:shd w:val="clear" w:color="auto" w:fill="FFFFFF"/>
          <w:cs/>
        </w:rPr>
        <w:br/>
        <w:t>หลอดลมอักเสบ ปอดติดเชื้อ  น้ำหนักตัวและความสูงไม่เพิ่มขึ้น เป็นต้น ส่งผลให้เด็กมีภาวะโภชนาการทีดี</w:t>
      </w:r>
      <w:r w:rsidRPr="001F3866">
        <w:rPr>
          <w:rStyle w:val="Strong"/>
          <w:rFonts w:asciiTheme="majorBidi" w:hAnsiTheme="majorBidi" w:cstheme="majorBidi"/>
          <w:spacing w:val="4"/>
          <w:sz w:val="32"/>
          <w:szCs w:val="32"/>
          <w:shd w:val="clear" w:color="auto" w:fill="FFFFFF"/>
          <w:cs/>
        </w:rPr>
        <w:br/>
        <w:t>และเติบโตได้สมวัย</w:t>
      </w:r>
      <w:r w:rsidRPr="001F386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F3866">
        <w:rPr>
          <w:rFonts w:asciiTheme="majorBidi" w:hAnsiTheme="majorBidi" w:cstheme="majorBidi"/>
          <w:b/>
          <w:bCs/>
          <w:sz w:val="32"/>
          <w:szCs w:val="32"/>
          <w:cs/>
        </w:rPr>
        <w:br/>
        <w:t xml:space="preserve">                                   ******************************************</w:t>
      </w:r>
      <w:r w:rsidRPr="001F386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Pr="001F3866"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 w:rsidRPr="001F3866">
        <w:rPr>
          <w:rFonts w:asciiTheme="majorBidi" w:hAnsiTheme="majorBidi" w:cstheme="majorBidi"/>
          <w:sz w:val="32"/>
          <w:szCs w:val="32"/>
          <w:shd w:val="clear" w:color="auto" w:fill="FFFFFF"/>
        </w:rPr>
        <w:br/>
        <w:t xml:space="preserve">                      </w:t>
      </w:r>
      <w:r w:rsidRPr="001F3866">
        <w:rPr>
          <w:rFonts w:asciiTheme="majorBidi" w:hAnsiTheme="majorBidi" w:cstheme="majorBidi"/>
          <w:sz w:val="32"/>
          <w:szCs w:val="32"/>
        </w:rPr>
        <w:t>#</w:t>
      </w:r>
      <w:r w:rsidRPr="001F3866">
        <w:rPr>
          <w:rFonts w:asciiTheme="majorBidi" w:hAnsiTheme="majorBidi" w:cstheme="majorBidi"/>
          <w:sz w:val="32"/>
          <w:szCs w:val="32"/>
          <w:cs/>
        </w:rPr>
        <w:t xml:space="preserve">กรมการแพทย์ </w:t>
      </w:r>
      <w:r w:rsidRPr="001F3866">
        <w:rPr>
          <w:rFonts w:asciiTheme="majorBidi" w:hAnsiTheme="majorBidi" w:cstheme="majorBidi"/>
          <w:sz w:val="32"/>
          <w:szCs w:val="32"/>
        </w:rPr>
        <w:t>#</w:t>
      </w:r>
      <w:r w:rsidRPr="001F3866">
        <w:rPr>
          <w:rFonts w:asciiTheme="majorBidi" w:hAnsiTheme="majorBidi" w:cstheme="majorBidi"/>
          <w:sz w:val="32"/>
          <w:szCs w:val="32"/>
          <w:cs/>
        </w:rPr>
        <w:t xml:space="preserve">สถาบันสุขภาพเด็กแห่งชาติมหาราชินี </w:t>
      </w:r>
      <w:r w:rsidRPr="001F3866">
        <w:rPr>
          <w:rFonts w:asciiTheme="majorBidi" w:hAnsiTheme="majorBidi" w:cstheme="majorBidi"/>
          <w:sz w:val="32"/>
          <w:szCs w:val="32"/>
        </w:rPr>
        <w:t>#</w:t>
      </w:r>
      <w:r w:rsidRPr="001F3866">
        <w:rPr>
          <w:rFonts w:asciiTheme="majorBidi" w:hAnsiTheme="majorBidi" w:cstheme="majorBidi"/>
          <w:sz w:val="32"/>
          <w:szCs w:val="32"/>
          <w:cs/>
        </w:rPr>
        <w:t>ปัญหาการดูดกลืน</w:t>
      </w:r>
      <w:r w:rsidRPr="001F386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</w:p>
    <w:p w14:paraId="205B952F" w14:textId="0CEF1C6E" w:rsidR="00C76923" w:rsidRPr="001F3866" w:rsidRDefault="00C81247" w:rsidP="00692EA7">
      <w:pPr>
        <w:spacing w:line="240" w:lineRule="auto"/>
        <w:ind w:firstLine="720"/>
        <w:jc w:val="right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1F3866">
        <w:rPr>
          <w:rFonts w:asciiTheme="majorBidi" w:hAnsiTheme="majorBidi" w:cstheme="majorBidi"/>
          <w:sz w:val="32"/>
          <w:szCs w:val="32"/>
          <w:cs/>
        </w:rPr>
        <w:t xml:space="preserve"> -ขอขอบคุณ-</w:t>
      </w:r>
      <w:r w:rsidR="001F3866">
        <w:rPr>
          <w:rFonts w:asciiTheme="majorBidi" w:hAnsiTheme="majorBidi" w:cstheme="majorBidi" w:hint="cs"/>
          <w:sz w:val="32"/>
          <w:szCs w:val="32"/>
          <w:shd w:val="clear" w:color="auto" w:fill="FFFFFF"/>
        </w:rPr>
        <w:t xml:space="preserve">  </w:t>
      </w:r>
      <w:r w:rsidR="00341B43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19</w:t>
      </w:r>
      <w:r w:rsidR="001F3866">
        <w:rPr>
          <w:rFonts w:asciiTheme="majorBidi" w:hAnsiTheme="majorBidi" w:cstheme="majorBidi" w:hint="cs"/>
          <w:sz w:val="32"/>
          <w:szCs w:val="32"/>
          <w:shd w:val="clear" w:color="auto" w:fill="FFFFFF"/>
        </w:rPr>
        <w:t xml:space="preserve">   </w:t>
      </w:r>
      <w:r w:rsidRPr="001F3866">
        <w:rPr>
          <w:rFonts w:asciiTheme="majorBidi" w:hAnsiTheme="majorBidi" w:cstheme="majorBidi"/>
          <w:sz w:val="32"/>
          <w:szCs w:val="32"/>
          <w:cs/>
        </w:rPr>
        <w:t>กุมภาพันธ์ 2567</w:t>
      </w:r>
    </w:p>
    <w:sectPr w:rsidR="00C76923" w:rsidRPr="001F3866" w:rsidSect="00DB662F">
      <w:pgSz w:w="11906" w:h="16838"/>
      <w:pgMar w:top="127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47"/>
    <w:rsid w:val="00055B2A"/>
    <w:rsid w:val="001F3866"/>
    <w:rsid w:val="00341B43"/>
    <w:rsid w:val="004A2E56"/>
    <w:rsid w:val="004B258F"/>
    <w:rsid w:val="0051711D"/>
    <w:rsid w:val="00692EA7"/>
    <w:rsid w:val="007B2668"/>
    <w:rsid w:val="009D4278"/>
    <w:rsid w:val="00C76923"/>
    <w:rsid w:val="00C81247"/>
    <w:rsid w:val="00DB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82B95"/>
  <w15:docId w15:val="{3135802C-BD0E-304B-A7F6-DCE3CFCC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24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812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05088-1094-4351-A9F2-A5926C2C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 dms</cp:lastModifiedBy>
  <cp:revision>2</cp:revision>
  <dcterms:created xsi:type="dcterms:W3CDTF">2024-02-19T04:19:00Z</dcterms:created>
  <dcterms:modified xsi:type="dcterms:W3CDTF">2024-02-19T04:19:00Z</dcterms:modified>
</cp:coreProperties>
</file>