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C36AF3A" w14:textId="77777777" w:rsidR="004C15F0" w:rsidRDefault="004C15F0" w:rsidP="00CE0EAA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4B72CF3B" w14:textId="77777777" w:rsidR="00C95138" w:rsidRPr="00C95138" w:rsidRDefault="00C95138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16"/>
          <w:szCs w:val="16"/>
        </w:rPr>
      </w:pPr>
    </w:p>
    <w:p w14:paraId="38ED330A" w14:textId="344611FE" w:rsidR="00BC4A1E" w:rsidRPr="00CE0EAA" w:rsidRDefault="00BC4A1E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36"/>
          <w:szCs w:val="36"/>
          <w:cs/>
        </w:rPr>
      </w:pPr>
      <w:r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อย. </w:t>
      </w:r>
      <w:r w:rsidR="00B1613A">
        <w:rPr>
          <w:rFonts w:hint="cs"/>
          <w:b/>
          <w:bCs/>
          <w:color w:val="E36C0A" w:themeColor="accent6" w:themeShade="BF"/>
          <w:sz w:val="36"/>
          <w:szCs w:val="36"/>
          <w:cs/>
        </w:rPr>
        <w:t>ย้ำ</w:t>
      </w:r>
      <w:r w:rsidR="00D51CF8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6C0633">
        <w:rPr>
          <w:rFonts w:hint="cs"/>
          <w:b/>
          <w:bCs/>
          <w:color w:val="E36C0A" w:themeColor="accent6" w:themeShade="BF"/>
          <w:sz w:val="36"/>
          <w:szCs w:val="36"/>
          <w:cs/>
        </w:rPr>
        <w:t>เครื่องสำอาง</w:t>
      </w:r>
      <w:r w:rsidR="002B63C1" w:rsidRPr="002B63C1">
        <w:rPr>
          <w:b/>
          <w:bCs/>
          <w:color w:val="E36C0A" w:themeColor="accent6" w:themeShade="BF"/>
          <w:sz w:val="36"/>
          <w:szCs w:val="36"/>
          <w:cs/>
        </w:rPr>
        <w:t>ในขวด</w:t>
      </w:r>
      <w:r w:rsidR="00B1613A">
        <w:rPr>
          <w:rFonts w:hint="cs"/>
          <w:b/>
          <w:bCs/>
          <w:color w:val="E36C0A" w:themeColor="accent6" w:themeShade="BF"/>
          <w:sz w:val="36"/>
          <w:szCs w:val="36"/>
          <w:cs/>
        </w:rPr>
        <w:t>รูปแบบยาฉีด</w:t>
      </w:r>
      <w:r w:rsidR="002B63C1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ห้ามใช้ฉีด</w:t>
      </w:r>
      <w:r w:rsidR="006C0633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เข้าผิวหนัง </w:t>
      </w:r>
    </w:p>
    <w:p w14:paraId="7ECBE0D8" w14:textId="0C37C615" w:rsidR="00BC4A1E" w:rsidRPr="00E954B2" w:rsidRDefault="00BC4A1E" w:rsidP="00CE0EAA">
      <w:pPr>
        <w:pStyle w:val="Default"/>
        <w:spacing w:before="120" w:after="120"/>
        <w:ind w:right="-154" w:firstLine="900"/>
        <w:jc w:val="thaiDistribute"/>
        <w:rPr>
          <w:sz w:val="32"/>
          <w:szCs w:val="32"/>
          <w:cs/>
        </w:rPr>
      </w:pPr>
      <w:r w:rsidRPr="00D51CF8">
        <w:rPr>
          <w:spacing w:val="-10"/>
        </w:rPr>
        <w:t xml:space="preserve"> </w:t>
      </w:r>
      <w:r w:rsidR="00E954B2" w:rsidRPr="00D51CF8">
        <w:rPr>
          <w:rFonts w:hint="cs"/>
          <w:spacing w:val="-10"/>
          <w:sz w:val="32"/>
          <w:szCs w:val="32"/>
          <w:cs/>
        </w:rPr>
        <w:t xml:space="preserve">อย. </w:t>
      </w:r>
      <w:r w:rsidR="00C95138" w:rsidRPr="00D51CF8">
        <w:rPr>
          <w:rFonts w:hint="cs"/>
          <w:spacing w:val="-10"/>
          <w:sz w:val="32"/>
          <w:szCs w:val="32"/>
          <w:cs/>
        </w:rPr>
        <w:t>แจง</w:t>
      </w:r>
      <w:r w:rsidR="00D51CF8" w:rsidRPr="00D51CF8">
        <w:rPr>
          <w:rFonts w:hint="cs"/>
          <w:spacing w:val="-10"/>
          <w:sz w:val="32"/>
          <w:szCs w:val="32"/>
          <w:cs/>
        </w:rPr>
        <w:t xml:space="preserve"> </w:t>
      </w:r>
      <w:r w:rsidR="00BB16C3" w:rsidRPr="00D51CF8">
        <w:rPr>
          <w:rFonts w:hint="cs"/>
          <w:spacing w:val="-10"/>
          <w:sz w:val="32"/>
          <w:szCs w:val="32"/>
          <w:cs/>
        </w:rPr>
        <w:t>การ</w:t>
      </w:r>
      <w:r w:rsidR="00C122C6" w:rsidRPr="00D51CF8">
        <w:rPr>
          <w:rFonts w:hint="cs"/>
          <w:spacing w:val="-10"/>
          <w:sz w:val="32"/>
          <w:szCs w:val="32"/>
          <w:cs/>
        </w:rPr>
        <w:t>โฆษณาและรีวิว</w:t>
      </w:r>
      <w:r w:rsidR="00BB16C3" w:rsidRPr="00D51CF8">
        <w:rPr>
          <w:rFonts w:hint="cs"/>
          <w:spacing w:val="-10"/>
          <w:sz w:val="32"/>
          <w:szCs w:val="32"/>
          <w:cs/>
        </w:rPr>
        <w:t>ที่นำเครื่องสำอางในขวดรูปแบบยาฉีดไปฉีดเข้าร่างกาย หรือใช้เครื่องมือแพทย์ผลักดันสารเข้าสู่ผิวหนังเป็นการใช้ผิดวัตถุประสงค์ อาจเกิดอันตราย ควรตรวจสอบประเภทผลิตภัณฑ์ก่อนใช้ หากพบ</w:t>
      </w:r>
      <w:r w:rsidR="00BB16C3">
        <w:rPr>
          <w:rFonts w:hint="cs"/>
          <w:sz w:val="32"/>
          <w:szCs w:val="32"/>
          <w:cs/>
        </w:rPr>
        <w:t>จดแจ้งเป็นเครื่องสำอางห้ามใช้ฉีดโดยเด็ดขาด</w:t>
      </w:r>
    </w:p>
    <w:p w14:paraId="5B8E66B6" w14:textId="0603B94D" w:rsidR="00F80DCE" w:rsidRPr="002A3153" w:rsidRDefault="009610DA" w:rsidP="00F80DCE">
      <w:pPr>
        <w:spacing w:after="120"/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A315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  <w:lang w:bidi="th-TH"/>
        </w:rPr>
        <w:t>จาก</w:t>
      </w:r>
      <w:r w:rsidR="007E6C40" w:rsidRPr="002A315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  <w:lang w:bidi="th-TH"/>
        </w:rPr>
        <w:t>กรณีที่สำนักงานคณะกรรมการอาหารและยา</w:t>
      </w:r>
      <w:r w:rsidRPr="002A315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(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อย.</w:t>
      </w:r>
      <w:r w:rsidR="001E4C3A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พบการโฆษณาและรีวิวในเว็บไซต์</w:t>
      </w:r>
      <w:r w:rsidR="00BB16C3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นำ</w:t>
      </w:r>
      <w:r w:rsidR="002A3153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BB16C3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ครื่องสำอาง</w:t>
      </w:r>
      <w:r w:rsidRPr="00D51CF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ในขวด</w:t>
      </w:r>
      <w:r w:rsidR="00BB16C3" w:rsidRPr="00D51CF8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>รูปแบบ</w:t>
      </w:r>
      <w:r w:rsidRPr="00D51CF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ยาฉีด (แอมพูล/ไวอัล) ฉีดเข้าร่างกายหรือใช้ร่วมกับเครื่องมือแพทย์อื่น</w:t>
      </w:r>
      <w:r w:rsidR="00A00682" w:rsidRPr="00D51CF8">
        <w:rPr>
          <w:rFonts w:ascii="TH SarabunPSK" w:hAnsi="TH SarabunPSK" w:cs="TH SarabunPSK" w:hint="cs"/>
          <w:spacing w:val="-12"/>
          <w:sz w:val="32"/>
          <w:szCs w:val="32"/>
          <w:cs/>
          <w:lang w:bidi="th-TH"/>
        </w:rPr>
        <w:t xml:space="preserve"> </w:t>
      </w:r>
      <w:r w:rsidRPr="00D51CF8">
        <w:rPr>
          <w:rFonts w:ascii="TH SarabunPSK" w:hAnsi="TH SarabunPSK" w:cs="TH SarabunPSK"/>
          <w:spacing w:val="-12"/>
          <w:sz w:val="32"/>
          <w:szCs w:val="32"/>
          <w:cs/>
          <w:lang w:bidi="th-TH"/>
        </w:rPr>
        <w:t>ๆ ในการผลักดันสาร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เข้าสู่ผิวหนังเพื่อความสวยงาม  โดย</w:t>
      </w:r>
      <w:r w:rsidR="00D51CF8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อ้าง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ว่า</w:t>
      </w:r>
      <w:r w:rsidR="00942D14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ผลิตภัณฑ์นั้น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ผ่าน อย.</w:t>
      </w:r>
      <w:r w:rsidR="00C77E08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A3153">
        <w:rPr>
          <w:rFonts w:ascii="TH SarabunPSK" w:hAnsi="TH SarabunPSK" w:cs="TH SarabunPSK"/>
          <w:sz w:val="32"/>
          <w:szCs w:val="32"/>
          <w:cs/>
          <w:lang w:bidi="th-TH"/>
        </w:rPr>
        <w:t>แล้ว</w:t>
      </w:r>
      <w:r w:rsidR="00C77E08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038F" w:rsidRPr="002A315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เภสัชกร</w:t>
      </w:r>
      <w:r w:rsidR="00426D90" w:rsidRPr="002A315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วีระชัย นลวชัย</w:t>
      </w:r>
      <w:r w:rsidRPr="002A315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 </w:t>
      </w:r>
      <w:r w:rsidR="00426D90" w:rsidRPr="002A3153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รอง</w:t>
      </w:r>
      <w:r w:rsidRPr="002A3153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เลขาธิการ</w:t>
      </w:r>
      <w:r w:rsidRPr="002A3153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shd w:val="clear" w:color="auto" w:fill="FFFFFF"/>
          <w:cs/>
          <w:lang w:bidi="th-TH"/>
        </w:rPr>
        <w:t>คณะกรรมการอาหารและยา</w:t>
      </w:r>
      <w:r w:rsidRPr="002A3153">
        <w:rPr>
          <w:rFonts w:ascii="TH SarabunPSK" w:eastAsia="Times New Roman" w:hAnsi="TH SarabunPSK" w:cs="TH SarabunPSK"/>
          <w:spacing w:val="-8"/>
          <w:sz w:val="32"/>
          <w:szCs w:val="32"/>
          <w:shd w:val="clear" w:color="auto" w:fill="FFFFFF"/>
          <w:rtl/>
          <w:cs/>
        </w:rPr>
        <w:t xml:space="preserve"> </w:t>
      </w:r>
      <w:r w:rsidRPr="002A3153">
        <w:rPr>
          <w:rFonts w:ascii="TH SarabunPSK" w:eastAsia="Times New Roman" w:hAnsi="TH SarabunPSK" w:cs="TH SarabunPSK" w:hint="cs"/>
          <w:spacing w:val="-8"/>
          <w:sz w:val="32"/>
          <w:szCs w:val="32"/>
          <w:shd w:val="clear" w:color="auto" w:fill="FFFFFF"/>
          <w:cs/>
          <w:lang w:bidi="th-TH"/>
        </w:rPr>
        <w:t xml:space="preserve"> </w:t>
      </w:r>
      <w:r w:rsidR="00987973" w:rsidRPr="002A3153">
        <w:rPr>
          <w:rFonts w:ascii="TH SarabunPSK" w:eastAsia="Times New Roman" w:hAnsi="TH SarabunPSK" w:cs="TH SarabunPSK" w:hint="cs"/>
          <w:spacing w:val="-8"/>
          <w:sz w:val="32"/>
          <w:szCs w:val="32"/>
          <w:shd w:val="clear" w:color="auto" w:fill="FFFFFF"/>
          <w:cs/>
          <w:lang w:bidi="th-TH"/>
        </w:rPr>
        <w:t>ชี้แจง</w:t>
      </w:r>
      <w:r w:rsidR="005250E0" w:rsidRPr="002A3153">
        <w:rPr>
          <w:rFonts w:ascii="TH SarabunPSK" w:eastAsia="Times New Roman" w:hAnsi="TH SarabunPSK" w:cs="TH SarabunPSK" w:hint="cs"/>
          <w:spacing w:val="-8"/>
          <w:sz w:val="32"/>
          <w:szCs w:val="32"/>
          <w:shd w:val="clear" w:color="auto" w:fill="FFFFFF"/>
          <w:cs/>
          <w:lang w:bidi="th-TH"/>
        </w:rPr>
        <w:t xml:space="preserve">ว่า </w:t>
      </w:r>
      <w:r w:rsidR="00F80DCE" w:rsidRPr="002A315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ผลิตภัณฑ์</w:t>
      </w:r>
      <w:r w:rsidR="00BB16C3" w:rsidRPr="002A315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</w:t>
      </w:r>
      <w:r w:rsidR="00F80DCE" w:rsidRPr="002A315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จดแจ้งเป็นเครื่องสำอางจะไม่มีการประเมินความปลอดภัยจากการใช้</w:t>
      </w:r>
      <w:r w:rsidR="00BB16C3" w:rsidRPr="002A315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กรณีนำไป</w:t>
      </w:r>
      <w:r w:rsidR="00F80DCE" w:rsidRPr="002A315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ฉีดหรือใช้ร่วมกับเครื่องมือแพทย์</w:t>
      </w:r>
      <w:r w:rsidR="00BB16C3" w:rsidRPr="002A315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เนื่องจากเครื่องสำอางจะใช้ทาภายนอก ดังนั้น หากนำเครื่องสำอาง</w:t>
      </w:r>
      <w:r w:rsidR="00BB16C3" w:rsidRPr="002A3153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ไปใช้ผิดวิธีหรือผิดวัตถุประสงค์อาจเกิดอันตรายต่อผู้ใช้ได้</w:t>
      </w:r>
      <w:r w:rsidR="00F80DCE" w:rsidRPr="002A3153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</w:t>
      </w:r>
      <w:r w:rsidR="00351449" w:rsidRPr="002A3153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ที่ผ่านมา อย. ได้มีการเพิกถอนใบรับจดแจ้งเครื่องสำอาง</w:t>
      </w:r>
      <w:r w:rsidR="00351449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ที่พบว่า</w:t>
      </w:r>
      <w:r w:rsidR="005752E4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มีการ</w:t>
      </w:r>
      <w:r w:rsidR="00351449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นำไปใช้ฉีดแล้ว จำนวน</w:t>
      </w:r>
      <w:r w:rsidR="005752E4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="00351449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ฉบับ และมีการดำเนินคดีผู้โฆษณา</w:t>
      </w:r>
      <w:r w:rsidR="002A3153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="005752E4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12 </w:t>
      </w:r>
      <w:r w:rsidR="00351449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  <w:r w:rsidR="005752E4" w:rsidRPr="002A31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1F07BD6" w14:textId="3B53BD35" w:rsidR="00F80DCE" w:rsidRPr="00BD3B37" w:rsidRDefault="00F80DCE" w:rsidP="00F80DCE">
      <w:pPr>
        <w:spacing w:after="120"/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อย.</w:t>
      </w:r>
      <w:r w:rsidR="007B71A0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bookmarkStart w:id="0" w:name="_Hlk142079753"/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เตือน</w:t>
      </w:r>
      <w:r w:rsidR="00BB16C3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ผู้ให้บริการ</w:t>
      </w:r>
      <w:r w:rsidR="00BB16C3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และผู้รับบริการในค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ลินิกเสริมความงาม</w:t>
      </w:r>
      <w:r w:rsidR="007B71A0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โรงพยาบาล </w:t>
      </w:r>
      <w:bookmarkEnd w:id="0"/>
      <w:r w:rsidR="00BB16C3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>ให้ตรวจสอบ</w:t>
      </w:r>
      <w:r w:rsidR="00BD3B37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>ฉลาก</w:t>
      </w:r>
      <w:r w:rsidR="00BB16C3" w:rsidRPr="00BD3B3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และพิจารณาการใช้</w:t>
      </w:r>
      <w:r w:rsidR="00F662D3" w:rsidRPr="00BD3B3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ผลิตภัณฑ์</w:t>
      </w:r>
      <w:r w:rsidR="00BB16C3" w:rsidRPr="00BD3B3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ในรูปแบบแอมพูล/ไวอัลอย่างละเอียด โดยเฉพาะที่มีการกล่าวอ้างว่า “</w:t>
      </w:r>
      <w:r w:rsidR="00F662D3" w:rsidRPr="00BD3B3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ผ่าน อย. แล้ว</w:t>
      </w:r>
      <w:r w:rsidR="00BB16C3" w:rsidRPr="00BD3B3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”</w:t>
      </w:r>
      <w:r w:rsidR="00F662D3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เพราะ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ผลิตภัณฑ์ที่ผ่าน</w:t>
      </w:r>
      <w:r w:rsidR="007B71A0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อย.</w:t>
      </w:r>
      <w:r w:rsidR="0040335E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มีหลายประเภทตามระดับความเสี่ยง </w:t>
      </w:r>
      <w:r w:rsidR="0040335E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ผลิตภัณฑ์ที่ใช้ฉีดเข้าสู่ร่างกาย จัดว่ามี</w:t>
      </w:r>
      <w:r w:rsidRPr="00BD3B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ความเสี่ยงสูง ต้องผ่านการขึ้นทะเบียนเป็นยา หรือเครื่องมือแพทย์เท่านั้น </w:t>
      </w:r>
      <w:r w:rsidR="00351449" w:rsidRPr="00BD3B3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โดย</w:t>
      </w:r>
      <w:r w:rsidR="00BB16C3" w:rsidRPr="00BD3B3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อย.ได้จัดทำข้อมูลผลิตภัณฑ์ที่ได้รับการจดแจ้งเป็นเครื่องสำอางที่บรรจุอยู่ในแอมพูล/ไวอัล ให้ประชาชนตรวจสอบได้ตาม </w:t>
      </w:r>
      <w:r w:rsidR="00426D90" w:rsidRPr="00BD3B37">
        <w:rPr>
          <w:rFonts w:ascii="TH SarabunPSK" w:hAnsi="TH SarabunPSK" w:cs="TH SarabunPSK"/>
          <w:spacing w:val="-4"/>
          <w:sz w:val="32"/>
          <w:szCs w:val="32"/>
          <w:lang w:bidi="th-TH"/>
        </w:rPr>
        <w:t>h</w:t>
      </w:r>
      <w:r w:rsidR="00D51CF8" w:rsidRPr="00BD3B37">
        <w:rPr>
          <w:rFonts w:ascii="TH SarabunPSK" w:hAnsi="TH SarabunPSK" w:cs="TH SarabunPSK"/>
          <w:spacing w:val="-4"/>
          <w:sz w:val="32"/>
          <w:szCs w:val="32"/>
          <w:lang w:bidi="th-TH"/>
        </w:rPr>
        <w:t>ttps://shorturl.asia/iz5qj</w:t>
      </w:r>
      <w:r w:rsidR="00D51CF8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51CF8" w:rsidRPr="00BD3B3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หรือ </w:t>
      </w:r>
      <w:r w:rsidR="00D51CF8" w:rsidRPr="00BD3B37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QR code </w:t>
      </w:r>
      <w:r w:rsidR="00D51CF8" w:rsidRPr="00BD3B3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ด้านล่าง</w:t>
      </w:r>
      <w:r w:rsidR="003A4D52" w:rsidRPr="00BD3B3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หากพบว่าผลิตภัณฑ์จดแจ้งเป็นเครื่องสำอาง ห้ามนำมาใช้ฉีดเข้าสู่ร่างกายหรือใช้ร่วมกับ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เครื่องมือแพทย์อื่น</w:t>
      </w:r>
      <w:r w:rsidR="00FF58BA" w:rsidRPr="00BD3B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D3B37">
        <w:rPr>
          <w:rFonts w:ascii="TH SarabunPSK" w:hAnsi="TH SarabunPSK" w:cs="TH SarabunPSK"/>
          <w:sz w:val="32"/>
          <w:szCs w:val="32"/>
          <w:cs/>
          <w:lang w:bidi="th-TH"/>
        </w:rPr>
        <w:t>ๆ เพื่อผลักดันสารเข้าสู่ผิวหนังโดยเด็ดขาด</w:t>
      </w:r>
    </w:p>
    <w:p w14:paraId="37629CD7" w14:textId="3BD7ACDA" w:rsidR="0028487C" w:rsidRDefault="00F80DCE" w:rsidP="00F80DCE">
      <w:pPr>
        <w:spacing w:after="120"/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80DCE">
        <w:rPr>
          <w:rFonts w:ascii="TH SarabunPSK" w:hAnsi="TH SarabunPSK" w:cs="TH SarabunPSK"/>
          <w:sz w:val="32"/>
          <w:szCs w:val="32"/>
        </w:rPr>
        <w:t xml:space="preserve"> </w:t>
      </w:r>
      <w:r w:rsidR="00BB16C3" w:rsidRPr="00BB16C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ทั้งนี้ หากผู้บริโภค</w:t>
      </w:r>
      <w:r w:rsidR="007D1FE0" w:rsidRPr="00BB16C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มีข้อสงสัย</w:t>
      </w:r>
      <w:r w:rsidR="00BB16C3" w:rsidRPr="00BB16C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เกี่ยวกับ</w:t>
      </w:r>
      <w:r w:rsidR="007D1FE0" w:rsidRPr="00BB16C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ผลิตภัณฑ์สุขภาพ สามารถสอบถามข้อมูลหรือร้องเรียนได้ที่สายด่วน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อย. 1556 หรือผ่าน </w:t>
      </w:r>
      <w:proofErr w:type="spellStart"/>
      <w:r w:rsidR="007D1FE0" w:rsidRPr="007D1FE0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7D1FE0" w:rsidRPr="007D1FE0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="007D1FE0" w:rsidRPr="007D1FE0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7D1FE0" w:rsidRPr="007D1FE0">
        <w:rPr>
          <w:rFonts w:ascii="TH SarabunPSK" w:hAnsi="TH SarabunPSK" w:cs="TH SarabunPSK"/>
          <w:sz w:val="32"/>
          <w:szCs w:val="32"/>
        </w:rPr>
        <w:t xml:space="preserve"> </w:t>
      </w:r>
      <w:r w:rsidR="001132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="007D1FE0" w:rsidRPr="007D1FE0">
        <w:rPr>
          <w:rFonts w:ascii="TH SarabunPSK" w:hAnsi="TH SarabunPSK" w:cs="TH SarabunPSK"/>
          <w:sz w:val="32"/>
          <w:szCs w:val="32"/>
        </w:rPr>
        <w:t xml:space="preserve">E-mail: 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>1556</w:t>
      </w:r>
      <w:r w:rsidR="007D1FE0" w:rsidRPr="007D1FE0">
        <w:rPr>
          <w:rFonts w:ascii="TH SarabunPSK" w:hAnsi="TH SarabunPSK" w:cs="TH SarabunPSK"/>
          <w:sz w:val="32"/>
          <w:szCs w:val="32"/>
        </w:rPr>
        <w:t xml:space="preserve">@fda.moph.go.th </w:t>
      </w:r>
      <w:r w:rsidR="001132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>ตู้ปณ. 1556 ปณฝ. กระทรวงสาธารณสุข</w:t>
      </w:r>
      <w:r w:rsidR="005247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13265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</w:t>
      </w:r>
      <w:r w:rsidR="007D1FE0" w:rsidRPr="007D1FE0">
        <w:rPr>
          <w:rFonts w:ascii="TH SarabunPSK" w:hAnsi="TH SarabunPSK" w:cs="TH SarabunPSK"/>
          <w:sz w:val="32"/>
          <w:szCs w:val="32"/>
          <w:cs/>
          <w:lang w:bidi="th-TH"/>
        </w:rPr>
        <w:t>นนทบุรี 11004 หรือสำนักงานสาธารณสุขจังหวัดทั่วประเทศ</w:t>
      </w:r>
    </w:p>
    <w:p w14:paraId="7AFC043F" w14:textId="27FBBD87" w:rsidR="006A378A" w:rsidRDefault="006A378A" w:rsidP="006A378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  <w:t>**********************************************</w:t>
      </w:r>
    </w:p>
    <w:p w14:paraId="0EC4693A" w14:textId="7B8D0F2A" w:rsidR="008B6528" w:rsidRDefault="00D51CF8" w:rsidP="005665AB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 wp14:anchorId="6C3E131C" wp14:editId="5D411D0C">
            <wp:simplePos x="0" y="0"/>
            <wp:positionH relativeFrom="column">
              <wp:posOffset>2278380</wp:posOffset>
            </wp:positionH>
            <wp:positionV relativeFrom="paragraph">
              <wp:posOffset>313739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3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วันที่เผยแพร่ข่าว 23 </w:t>
      </w:r>
      <w:r w:rsidR="005665AB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</w:t>
      </w:r>
      <w:r w:rsidR="006A37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คม </w:t>
      </w:r>
      <w:r w:rsidR="006A378A"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 w:rsidR="006A37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ข่าวแจก  </w:t>
      </w:r>
      <w:r w:rsidR="00205301">
        <w:rPr>
          <w:rFonts w:ascii="TH SarabunPSK" w:hAnsi="TH SarabunPSK" w:cs="TH SarabunPSK" w:hint="cs"/>
          <w:sz w:val="32"/>
          <w:szCs w:val="32"/>
          <w:cs/>
          <w:lang w:bidi="th-TH"/>
        </w:rPr>
        <w:t>169</w:t>
      </w:r>
      <w:bookmarkStart w:id="1" w:name="_GoBack"/>
      <w:bookmarkEnd w:id="1"/>
      <w:r w:rsidR="006A37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ปีงบประมาณ พ.ศ. </w:t>
      </w:r>
      <w:r w:rsidR="006A378A">
        <w:rPr>
          <w:rFonts w:ascii="TH SarabunPSK" w:hAnsi="TH SarabunPSK" w:cs="TH SarabunPSK"/>
          <w:sz w:val="32"/>
          <w:szCs w:val="32"/>
          <w:lang w:bidi="th-TH"/>
        </w:rPr>
        <w:t>2566</w:t>
      </w:r>
    </w:p>
    <w:p w14:paraId="7764A122" w14:textId="0F164269" w:rsidR="00D51CF8" w:rsidRPr="00BC4A1E" w:rsidRDefault="00D51CF8" w:rsidP="005665AB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D51CF8" w:rsidRPr="00BC4A1E" w:rsidSect="00CE0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9B97D" w14:textId="77777777" w:rsidR="00DB3A21" w:rsidRDefault="00DB3A21" w:rsidP="00405FD9">
      <w:pPr>
        <w:spacing w:after="0" w:line="240" w:lineRule="auto"/>
      </w:pPr>
      <w:r>
        <w:separator/>
      </w:r>
    </w:p>
  </w:endnote>
  <w:endnote w:type="continuationSeparator" w:id="0">
    <w:p w14:paraId="70BE39AE" w14:textId="77777777" w:rsidR="00DB3A21" w:rsidRDefault="00DB3A2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9B6D" w14:textId="77777777" w:rsidR="00DB3A21" w:rsidRDefault="00DB3A21" w:rsidP="00405FD9">
      <w:pPr>
        <w:spacing w:after="0" w:line="240" w:lineRule="auto"/>
      </w:pPr>
      <w:r>
        <w:separator/>
      </w:r>
    </w:p>
  </w:footnote>
  <w:footnote w:type="continuationSeparator" w:id="0">
    <w:p w14:paraId="2157F286" w14:textId="77777777" w:rsidR="00DB3A21" w:rsidRDefault="00DB3A2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DB3A21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DB3A21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DB3A21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56FCE"/>
    <w:rsid w:val="00081310"/>
    <w:rsid w:val="000843BA"/>
    <w:rsid w:val="00096515"/>
    <w:rsid w:val="000B22AD"/>
    <w:rsid w:val="000D0FAB"/>
    <w:rsid w:val="000D3C2A"/>
    <w:rsid w:val="00106B75"/>
    <w:rsid w:val="00113265"/>
    <w:rsid w:val="00123B30"/>
    <w:rsid w:val="0013579B"/>
    <w:rsid w:val="001649C7"/>
    <w:rsid w:val="0017797C"/>
    <w:rsid w:val="00185B5C"/>
    <w:rsid w:val="00190F28"/>
    <w:rsid w:val="001964FC"/>
    <w:rsid w:val="001A247E"/>
    <w:rsid w:val="001A4B44"/>
    <w:rsid w:val="001E4C3A"/>
    <w:rsid w:val="001F1A32"/>
    <w:rsid w:val="001F7F19"/>
    <w:rsid w:val="00205301"/>
    <w:rsid w:val="00215953"/>
    <w:rsid w:val="00217E18"/>
    <w:rsid w:val="00221391"/>
    <w:rsid w:val="00231534"/>
    <w:rsid w:val="0024361C"/>
    <w:rsid w:val="00245B80"/>
    <w:rsid w:val="00261F69"/>
    <w:rsid w:val="00275938"/>
    <w:rsid w:val="00283FE7"/>
    <w:rsid w:val="0028487C"/>
    <w:rsid w:val="00286F49"/>
    <w:rsid w:val="0029284D"/>
    <w:rsid w:val="002A3153"/>
    <w:rsid w:val="002A7CA7"/>
    <w:rsid w:val="002B1782"/>
    <w:rsid w:val="002B63C1"/>
    <w:rsid w:val="002C0650"/>
    <w:rsid w:val="002C273A"/>
    <w:rsid w:val="002C617D"/>
    <w:rsid w:val="00317D67"/>
    <w:rsid w:val="0032651E"/>
    <w:rsid w:val="00351449"/>
    <w:rsid w:val="00363A24"/>
    <w:rsid w:val="00384D21"/>
    <w:rsid w:val="003970A2"/>
    <w:rsid w:val="003A4D52"/>
    <w:rsid w:val="003B1618"/>
    <w:rsid w:val="003C0D62"/>
    <w:rsid w:val="003D4DF5"/>
    <w:rsid w:val="003E620E"/>
    <w:rsid w:val="003F038F"/>
    <w:rsid w:val="003F2ADD"/>
    <w:rsid w:val="00401449"/>
    <w:rsid w:val="0040335E"/>
    <w:rsid w:val="00405FD9"/>
    <w:rsid w:val="00426D90"/>
    <w:rsid w:val="00461717"/>
    <w:rsid w:val="00463ED8"/>
    <w:rsid w:val="00464976"/>
    <w:rsid w:val="004808DF"/>
    <w:rsid w:val="00485245"/>
    <w:rsid w:val="00495E54"/>
    <w:rsid w:val="004962C1"/>
    <w:rsid w:val="004A23FE"/>
    <w:rsid w:val="004A3796"/>
    <w:rsid w:val="004C15F0"/>
    <w:rsid w:val="004C7B9C"/>
    <w:rsid w:val="004E2BED"/>
    <w:rsid w:val="004E4273"/>
    <w:rsid w:val="004F0DED"/>
    <w:rsid w:val="004F555B"/>
    <w:rsid w:val="00511A6E"/>
    <w:rsid w:val="0051210F"/>
    <w:rsid w:val="0052473B"/>
    <w:rsid w:val="005250E0"/>
    <w:rsid w:val="005335CE"/>
    <w:rsid w:val="00556486"/>
    <w:rsid w:val="005665AB"/>
    <w:rsid w:val="005752E4"/>
    <w:rsid w:val="005A4EC5"/>
    <w:rsid w:val="005B66C6"/>
    <w:rsid w:val="005C20E4"/>
    <w:rsid w:val="005D1CCD"/>
    <w:rsid w:val="005D3568"/>
    <w:rsid w:val="005D5AD0"/>
    <w:rsid w:val="005E027A"/>
    <w:rsid w:val="005E37D2"/>
    <w:rsid w:val="005F039F"/>
    <w:rsid w:val="00603C80"/>
    <w:rsid w:val="00635411"/>
    <w:rsid w:val="006460C2"/>
    <w:rsid w:val="00667A50"/>
    <w:rsid w:val="00676830"/>
    <w:rsid w:val="006A11AF"/>
    <w:rsid w:val="006A321A"/>
    <w:rsid w:val="006A378A"/>
    <w:rsid w:val="006C0633"/>
    <w:rsid w:val="006D5058"/>
    <w:rsid w:val="006E4627"/>
    <w:rsid w:val="006E5071"/>
    <w:rsid w:val="006F424C"/>
    <w:rsid w:val="007021A8"/>
    <w:rsid w:val="007425AA"/>
    <w:rsid w:val="00755F8F"/>
    <w:rsid w:val="00772DA8"/>
    <w:rsid w:val="007A49FE"/>
    <w:rsid w:val="007A63BB"/>
    <w:rsid w:val="007B101D"/>
    <w:rsid w:val="007B71A0"/>
    <w:rsid w:val="007C1A22"/>
    <w:rsid w:val="007D0A5B"/>
    <w:rsid w:val="007D0B60"/>
    <w:rsid w:val="007D1FE0"/>
    <w:rsid w:val="007D6538"/>
    <w:rsid w:val="007E63F0"/>
    <w:rsid w:val="007E6C40"/>
    <w:rsid w:val="007F679B"/>
    <w:rsid w:val="00800023"/>
    <w:rsid w:val="00826467"/>
    <w:rsid w:val="00832E32"/>
    <w:rsid w:val="008343F7"/>
    <w:rsid w:val="008617F8"/>
    <w:rsid w:val="008674A6"/>
    <w:rsid w:val="008B6528"/>
    <w:rsid w:val="00916F09"/>
    <w:rsid w:val="0092336C"/>
    <w:rsid w:val="00942D14"/>
    <w:rsid w:val="009610DA"/>
    <w:rsid w:val="00964831"/>
    <w:rsid w:val="00970017"/>
    <w:rsid w:val="00977BA0"/>
    <w:rsid w:val="00987973"/>
    <w:rsid w:val="009A202B"/>
    <w:rsid w:val="009A6E1F"/>
    <w:rsid w:val="009D6116"/>
    <w:rsid w:val="009F22B0"/>
    <w:rsid w:val="00A00682"/>
    <w:rsid w:val="00A11290"/>
    <w:rsid w:val="00A300B3"/>
    <w:rsid w:val="00A60C7B"/>
    <w:rsid w:val="00A6423F"/>
    <w:rsid w:val="00A71F81"/>
    <w:rsid w:val="00A77E0A"/>
    <w:rsid w:val="00A83ED7"/>
    <w:rsid w:val="00A84411"/>
    <w:rsid w:val="00A933DA"/>
    <w:rsid w:val="00AA1A3F"/>
    <w:rsid w:val="00AD1032"/>
    <w:rsid w:val="00AF26DF"/>
    <w:rsid w:val="00B02596"/>
    <w:rsid w:val="00B1613A"/>
    <w:rsid w:val="00B26737"/>
    <w:rsid w:val="00B46C9F"/>
    <w:rsid w:val="00B53389"/>
    <w:rsid w:val="00B85A00"/>
    <w:rsid w:val="00BA3B6A"/>
    <w:rsid w:val="00BA6FE0"/>
    <w:rsid w:val="00BB16C3"/>
    <w:rsid w:val="00BC0202"/>
    <w:rsid w:val="00BC4A1E"/>
    <w:rsid w:val="00BD3B37"/>
    <w:rsid w:val="00BE0FC4"/>
    <w:rsid w:val="00C122C6"/>
    <w:rsid w:val="00C1660D"/>
    <w:rsid w:val="00C31E43"/>
    <w:rsid w:val="00C45FD9"/>
    <w:rsid w:val="00C4736C"/>
    <w:rsid w:val="00C50A10"/>
    <w:rsid w:val="00C76851"/>
    <w:rsid w:val="00C77E08"/>
    <w:rsid w:val="00C83AE1"/>
    <w:rsid w:val="00C95138"/>
    <w:rsid w:val="00C95526"/>
    <w:rsid w:val="00C97469"/>
    <w:rsid w:val="00CC4C11"/>
    <w:rsid w:val="00CC5279"/>
    <w:rsid w:val="00CD272C"/>
    <w:rsid w:val="00CE0EAA"/>
    <w:rsid w:val="00CE1497"/>
    <w:rsid w:val="00CF0EAD"/>
    <w:rsid w:val="00D10976"/>
    <w:rsid w:val="00D16812"/>
    <w:rsid w:val="00D325A9"/>
    <w:rsid w:val="00D336D0"/>
    <w:rsid w:val="00D44634"/>
    <w:rsid w:val="00D51B83"/>
    <w:rsid w:val="00D51CF8"/>
    <w:rsid w:val="00D5422F"/>
    <w:rsid w:val="00D649D8"/>
    <w:rsid w:val="00D73E6D"/>
    <w:rsid w:val="00DB3A21"/>
    <w:rsid w:val="00DB3AAD"/>
    <w:rsid w:val="00DD1EC7"/>
    <w:rsid w:val="00DD3F01"/>
    <w:rsid w:val="00DE5617"/>
    <w:rsid w:val="00DE6971"/>
    <w:rsid w:val="00DF17EA"/>
    <w:rsid w:val="00DF6169"/>
    <w:rsid w:val="00E020E8"/>
    <w:rsid w:val="00E04786"/>
    <w:rsid w:val="00E35EF5"/>
    <w:rsid w:val="00E53D59"/>
    <w:rsid w:val="00E70FA8"/>
    <w:rsid w:val="00E954B2"/>
    <w:rsid w:val="00EA3837"/>
    <w:rsid w:val="00EC0590"/>
    <w:rsid w:val="00EC5DD3"/>
    <w:rsid w:val="00ED000F"/>
    <w:rsid w:val="00EE15DB"/>
    <w:rsid w:val="00EE6C9C"/>
    <w:rsid w:val="00F048F4"/>
    <w:rsid w:val="00F1572C"/>
    <w:rsid w:val="00F403C7"/>
    <w:rsid w:val="00F41F7B"/>
    <w:rsid w:val="00F52E54"/>
    <w:rsid w:val="00F662D3"/>
    <w:rsid w:val="00F80DCE"/>
    <w:rsid w:val="00F87139"/>
    <w:rsid w:val="00F90295"/>
    <w:rsid w:val="00F91FF7"/>
    <w:rsid w:val="00F932C4"/>
    <w:rsid w:val="00FA57E6"/>
    <w:rsid w:val="00FA77D6"/>
    <w:rsid w:val="00FC23BF"/>
    <w:rsid w:val="00FC4560"/>
    <w:rsid w:val="00FD5F45"/>
    <w:rsid w:val="00FF311F"/>
    <w:rsid w:val="00FF428A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</cp:revision>
  <cp:lastPrinted>2023-08-22T10:10:00Z</cp:lastPrinted>
  <dcterms:created xsi:type="dcterms:W3CDTF">2023-08-22T10:09:00Z</dcterms:created>
  <dcterms:modified xsi:type="dcterms:W3CDTF">2023-08-23T01:35:00Z</dcterms:modified>
</cp:coreProperties>
</file>