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5EDA" w14:textId="593264D4" w:rsidR="007425AA" w:rsidRDefault="007425AA" w:rsidP="00687FB3">
      <w:pPr>
        <w:pStyle w:val="NoSpacing"/>
      </w:pPr>
    </w:p>
    <w:p w14:paraId="31203DB7" w14:textId="77777777" w:rsidR="004C15F0" w:rsidRDefault="004C15F0" w:rsidP="00C47392">
      <w:pPr>
        <w:tabs>
          <w:tab w:val="left" w:pos="2650"/>
        </w:tabs>
        <w:spacing w:after="0"/>
        <w:ind w:right="-330"/>
        <w:rPr>
          <w:rFonts w:ascii="TH SarabunPSK" w:hAnsi="TH SarabunPSK" w:cs="TH SarabunPSK"/>
          <w:sz w:val="32"/>
          <w:szCs w:val="32"/>
        </w:rPr>
      </w:pPr>
    </w:p>
    <w:p w14:paraId="5579A699" w14:textId="77777777" w:rsidR="00F26CFA" w:rsidRDefault="00F26CFA" w:rsidP="00E46A28">
      <w:pPr>
        <w:spacing w:before="120" w:after="0" w:line="240" w:lineRule="auto"/>
        <w:ind w:right="-45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14:paraId="1660AE2B" w14:textId="10168D63" w:rsidR="00F26CFA" w:rsidRPr="00F26CFA" w:rsidRDefault="00F26CFA" w:rsidP="00F26C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F26CF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  อย. เร่งออกประกาศเครื่องมือแพทย์</w:t>
      </w:r>
      <w:r w:rsidR="00692CD1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bidi="th-TH"/>
        </w:rPr>
        <w:t xml:space="preserve"> </w:t>
      </w:r>
      <w:r w:rsidRPr="00F26CFA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 xml:space="preserve">ตอบโจทย์การขับเคลื่อนเศรษฐกิจสุขภาพ </w:t>
      </w:r>
    </w:p>
    <w:p w14:paraId="160653FB" w14:textId="77777777" w:rsidR="00F26CFA" w:rsidRDefault="00F26CFA" w:rsidP="00F26CFA">
      <w:pPr>
        <w:spacing w:after="0" w:line="240" w:lineRule="auto"/>
        <w:jc w:val="thaiDistribute"/>
      </w:pPr>
    </w:p>
    <w:p w14:paraId="0BD08C0B" w14:textId="77777777" w:rsidR="00F26CFA" w:rsidRPr="00F26CFA" w:rsidRDefault="00F26CFA" w:rsidP="00F26CF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E3910">
        <w:rPr>
          <w:cs/>
        </w:rPr>
        <w:tab/>
      </w:r>
      <w:r w:rsidRPr="00F26CF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26CFA">
        <w:rPr>
          <w:rFonts w:ascii="TH SarabunPSK" w:hAnsi="TH SarabunPSK" w:cs="TH SarabunPSK"/>
          <w:sz w:val="32"/>
          <w:szCs w:val="32"/>
          <w:cs/>
        </w:rPr>
        <w:t>อย. เร่งรัดออกประกาศเครื่องมือแพทย์ในการกำหนดผู้ควบคุมการผลิต นำเข้า และขาย</w:t>
      </w:r>
      <w:r w:rsidRPr="00F26CFA">
        <w:rPr>
          <w:rFonts w:ascii="TH SarabunPSK" w:hAnsi="TH SarabunPSK" w:cs="TH SarabunPSK"/>
          <w:sz w:val="32"/>
          <w:szCs w:val="32"/>
          <w:cs/>
        </w:rPr>
        <w:br/>
        <w:t xml:space="preserve">เครื่องมือแพทย์ และปรับกระบวนการพิจารณาอนุญาตเครื่องมือแพทย์ให้มีความสะดวกและรวดเร็ว </w:t>
      </w:r>
      <w:r w:rsidRPr="00F26CFA">
        <w:rPr>
          <w:rFonts w:ascii="TH SarabunPSK" w:hAnsi="TH SarabunPSK" w:cs="TH SarabunPSK"/>
          <w:sz w:val="32"/>
          <w:szCs w:val="32"/>
          <w:cs/>
        </w:rPr>
        <w:br/>
        <w:t xml:space="preserve">ตอบโจทย์การขับเคลื่อนนโยบายเศรษฐกิจสุขภาพ โดยยังตระหนักถึงการควบคุมคุณภาพ ประสิทธิภาพและความปลอดภัยของเครื่องมือแพทย์ </w:t>
      </w:r>
    </w:p>
    <w:p w14:paraId="5A993CE3" w14:textId="44739E4B" w:rsidR="00F26CFA" w:rsidRPr="00F26CFA" w:rsidRDefault="00F26CFA" w:rsidP="00F26CFA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6CFA">
        <w:rPr>
          <w:rFonts w:ascii="TH SarabunPSK" w:hAnsi="TH SarabunPSK" w:cs="TH SarabunPSK"/>
          <w:sz w:val="32"/>
          <w:szCs w:val="32"/>
          <w:cs/>
        </w:rPr>
        <w:tab/>
        <w:t xml:space="preserve">25 มีนาคม 2567 </w:t>
      </w:r>
      <w:r w:rsidRPr="00F26CFA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นายแพทย์สุรโชค ต่างวิวัฒน์ รองปลัดกระทรวงสาธารณสุข</w:t>
      </w:r>
      <w:r w:rsidRPr="00F26CFA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เป็นประธานการประชุมคณะกรรมการเครื่องมือแพทย์ ครั้งที่ 3/2567 พร้อมด้วย </w:t>
      </w:r>
      <w:r w:rsidRPr="00F26CF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นายแพทย์ณรงค์ อภิกุลวณิช </w:t>
      </w:r>
      <w:r w:rsidRPr="00F26C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เลขาธิการคณะกรรมการอาหารและยา </w:t>
      </w:r>
      <w:r w:rsidRPr="00F26CFA">
        <w:rPr>
          <w:rFonts w:ascii="TH SarabunPSK" w:hAnsi="TH SarabunPSK" w:cs="TH SarabunPSK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Pr="00F26CFA">
        <w:rPr>
          <w:rFonts w:ascii="TH SarabunPSK" w:hAnsi="TH SarabunPSK" w:cs="TH SarabunPSK"/>
          <w:sz w:val="32"/>
          <w:szCs w:val="32"/>
          <w:cs/>
        </w:rPr>
        <w:t xml:space="preserve"> และผู้แทนหน่วยงานที่เกี่ยวข้องพิจารณาร่างกฎหมายเครื่องมือแพทย์ ดังนี้</w:t>
      </w:r>
    </w:p>
    <w:p w14:paraId="43C1C7D3" w14:textId="5AA9931C" w:rsidR="00F26CFA" w:rsidRPr="00F26CFA" w:rsidRDefault="00F26CFA" w:rsidP="00F26CFA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F26CFA">
        <w:rPr>
          <w:rFonts w:ascii="TH SarabunPSK" w:hAnsi="TH SarabunPSK" w:cs="TH SarabunPSK"/>
          <w:spacing w:val="-4"/>
          <w:sz w:val="32"/>
          <w:szCs w:val="32"/>
          <w:cs/>
        </w:rPr>
        <w:t>1. (ร่าง)</w:t>
      </w:r>
      <w:r w:rsidRPr="00F26CF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26CFA">
        <w:rPr>
          <w:rFonts w:ascii="TH SarabunPSK" w:hAnsi="TH SarabunPSK" w:cs="TH SarabunPSK"/>
          <w:spacing w:val="-4"/>
          <w:sz w:val="32"/>
          <w:szCs w:val="32"/>
          <w:cs/>
        </w:rPr>
        <w:t>ประกาศกระทรวงสาธารณสุข เรื่อง เครื่องมือแพทย์ที่ต้องจัดให้มีผู้ควบคุมการผลิต นำเข้า หรือขาย และคุณสมบัติ จำนวน และหน้าที่ของผู้ควบคุม พ.ศ. ....</w:t>
      </w:r>
      <w:r w:rsidRPr="00F26CF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26CFA">
        <w:rPr>
          <w:rFonts w:ascii="TH SarabunPSK" w:hAnsi="TH SarabunPSK" w:cs="TH SarabunPSK"/>
          <w:sz w:val="32"/>
          <w:szCs w:val="32"/>
          <w:cs/>
        </w:rPr>
        <w:t>มีสาระสำคัญ คือ</w:t>
      </w:r>
      <w:r w:rsidRPr="00F26CFA">
        <w:rPr>
          <w:rFonts w:ascii="TH SarabunPSK" w:hAnsi="TH SarabunPSK" w:cs="TH SarabunPSK"/>
          <w:sz w:val="32"/>
          <w:szCs w:val="32"/>
        </w:rPr>
        <w:t xml:space="preserve"> </w:t>
      </w:r>
      <w:r w:rsidRPr="00F26CFA">
        <w:rPr>
          <w:rFonts w:ascii="TH SarabunPSK" w:hAnsi="TH SarabunPSK" w:cs="TH SarabunPSK"/>
          <w:sz w:val="32"/>
          <w:szCs w:val="32"/>
          <w:cs/>
        </w:rPr>
        <w:t xml:space="preserve">กำหนดให้ผู้จดทะเบียนสถานประกอบการ ผู้รับอนุญาต ผู้แจ้งรายการละเอียดและผู้จดแจ้งผลิตหรือนำเข้า จัดให้มีผู้ควบคุมการผลิตหรือนำเข้าเครื่องมือแพทย์ และกำหนดให้ผู้รับอนุญาตขาย จัดให้มีผู้ควบคุมการขายเครื่องมือแพทย์ </w:t>
      </w:r>
      <w:r w:rsidRPr="00F26CFA">
        <w:rPr>
          <w:rFonts w:ascii="TH SarabunPSK" w:hAnsi="TH SarabunPSK" w:cs="TH SarabunPSK"/>
          <w:spacing w:val="-4"/>
          <w:sz w:val="32"/>
          <w:szCs w:val="32"/>
          <w:cs/>
        </w:rPr>
        <w:t>ตลอดจนกำหนดคุณสมบัติ จำนวน และหน้าที่ของผู้ควบคุม</w:t>
      </w:r>
    </w:p>
    <w:p w14:paraId="7C1BD10D" w14:textId="77777777" w:rsidR="00F26CFA" w:rsidRPr="00F26CFA" w:rsidRDefault="00F26CFA" w:rsidP="00F26CFA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F26CFA">
        <w:rPr>
          <w:rFonts w:ascii="TH SarabunPSK" w:hAnsi="TH SarabunPSK" w:cs="TH SarabunPSK"/>
          <w:spacing w:val="-4"/>
          <w:sz w:val="32"/>
          <w:szCs w:val="32"/>
          <w:cs/>
        </w:rPr>
        <w:t>2. (ร่าง)</w:t>
      </w:r>
      <w:r w:rsidRPr="00F26CF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26CFA">
        <w:rPr>
          <w:rFonts w:ascii="TH SarabunPSK" w:hAnsi="TH SarabunPSK" w:cs="TH SarabunPSK"/>
          <w:spacing w:val="-4"/>
          <w:sz w:val="32"/>
          <w:szCs w:val="32"/>
          <w:cs/>
        </w:rPr>
        <w:t>ประกาศสำนักงานคณะกรรมการอาหารและยา เรื่อง หลักเกณฑ์ วิธีการและเงื่อนไขในการประเมินเอกสารทางวิชาการ การตรวจวิเคราะห์ การตรวจสถานประกอบการ หรือการตรวจสอบในการพิจารณาอนุญาตเครื่องมือแพทย์ พ.ศ. ....</w:t>
      </w:r>
      <w:r w:rsidRPr="00F26CF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26CFA">
        <w:rPr>
          <w:rFonts w:ascii="TH SarabunPSK" w:hAnsi="TH SarabunPSK" w:cs="TH SarabunPSK"/>
          <w:spacing w:val="-4"/>
          <w:sz w:val="32"/>
          <w:szCs w:val="32"/>
          <w:cs/>
        </w:rPr>
        <w:t>มีสาระสำคัญ คือ</w:t>
      </w:r>
      <w:r w:rsidRPr="00F26CF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26CFA">
        <w:rPr>
          <w:rFonts w:ascii="TH SarabunPSK" w:eastAsia="Cordia New" w:hAnsi="TH SarabunPSK" w:cs="TH SarabunPSK"/>
          <w:sz w:val="32"/>
          <w:szCs w:val="32"/>
          <w:cs/>
        </w:rPr>
        <w:t>ลดขั้นตอน</w:t>
      </w:r>
      <w:r w:rsidRPr="00F26CFA">
        <w:rPr>
          <w:rFonts w:ascii="TH SarabunPSK" w:eastAsia="Calibri" w:hAnsi="TH SarabunPSK" w:cs="TH SarabunPSK"/>
          <w:sz w:val="32"/>
          <w:szCs w:val="32"/>
          <w:cs/>
        </w:rPr>
        <w:t>ในพิจารณาอนุญาตเครื่องมือแพทย์</w:t>
      </w:r>
      <w:r w:rsidRPr="00F26CFA">
        <w:rPr>
          <w:rFonts w:ascii="TH SarabunPSK" w:hAnsi="TH SarabunPSK" w:cs="TH SarabunPSK"/>
          <w:spacing w:val="-4"/>
          <w:sz w:val="32"/>
          <w:szCs w:val="32"/>
          <w:cs/>
        </w:rPr>
        <w:t xml:space="preserve">เกี่ยวกับประเมินเอกสารทางวิชาการ และการตรวจสถานประกอบการ มีการนำเทคโนโลยีการตรวจประเมินแบบระยะไกล มาปรับใช้ ยกเว้นกรณีที่มีความเหตุจำเป็นหรือเหตุอันควรสงสัยในคุณภาพ ประสิทธิภาพ และความปลอดภัย </w:t>
      </w:r>
    </w:p>
    <w:p w14:paraId="5E51D163" w14:textId="5282C01F" w:rsidR="00F26CFA" w:rsidRDefault="00F26CFA" w:rsidP="00F26CFA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6CFA">
        <w:rPr>
          <w:rFonts w:ascii="TH SarabunPSK" w:hAnsi="TH SarabunPSK" w:cs="TH SarabunPSK"/>
          <w:sz w:val="32"/>
          <w:szCs w:val="32"/>
          <w:cs/>
        </w:rPr>
        <w:tab/>
      </w:r>
      <w:r w:rsidR="00692CD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ทั้งนี้ </w:t>
      </w:r>
      <w:r w:rsidRPr="00F26CFA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</w:t>
      </w:r>
      <w:r w:rsidR="00692CD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(อย.)</w:t>
      </w:r>
      <w:r w:rsidRPr="00F26CFA">
        <w:rPr>
          <w:rFonts w:ascii="TH SarabunPSK" w:hAnsi="TH SarabunPSK" w:cs="TH SarabunPSK"/>
          <w:sz w:val="32"/>
          <w:szCs w:val="32"/>
          <w:cs/>
        </w:rPr>
        <w:t xml:space="preserve"> ให้ความสำคัญต่อการเดินหน้าขับเคลื่อนนโยบายเศรษฐกิจสุขภาพ </w:t>
      </w:r>
      <w:r w:rsidR="00692CD1">
        <w:rPr>
          <w:rFonts w:ascii="TH SarabunPSK" w:hAnsi="TH SarabunPSK" w:cs="TH SarabunPSK" w:hint="cs"/>
          <w:sz w:val="32"/>
          <w:szCs w:val="32"/>
          <w:cs/>
          <w:lang w:bidi="th-TH"/>
        </w:rPr>
        <w:t>จึงได้</w:t>
      </w:r>
      <w:r w:rsidRPr="00F26CFA">
        <w:rPr>
          <w:rFonts w:ascii="TH SarabunPSK" w:hAnsi="TH SarabunPSK" w:cs="TH SarabunPSK"/>
          <w:sz w:val="32"/>
          <w:szCs w:val="32"/>
          <w:cs/>
        </w:rPr>
        <w:t>เร่งรัดการออกฎหมายเครื่องมือแพทย์เพื่อปรับกระบวนการพิจารณาอนุญาตให้มีความสะดวก รวดเร็ว และเพิ่มมาตรการคุ้มครองผู้บริโภคในการควบคุมการผลิต นำเข้า และขายเครื่องมือแพทย์ให้มีระบบคุณภาพ ประสิทธิภาพและมีความปลอดภัย อันเป็นการส่งเสริมการขยายตัวของอุตสาหกรรมเครื่องมือแพทย์อย่างยั่งยืนต่อไป</w:t>
      </w:r>
    </w:p>
    <w:p w14:paraId="4101D347" w14:textId="0545B588" w:rsidR="00EE1788" w:rsidRPr="00EE1788" w:rsidRDefault="00EE1788" w:rsidP="00E46A28">
      <w:pPr>
        <w:spacing w:before="120" w:after="0" w:line="240" w:lineRule="auto"/>
        <w:ind w:right="-45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EE1788">
        <w:rPr>
          <w:rFonts w:ascii="TH SarabunPSK" w:eastAsia="Times New Roman" w:hAnsi="TH SarabunPSK" w:cs="TH SarabunPSK"/>
          <w:sz w:val="32"/>
          <w:szCs w:val="32"/>
          <w:lang w:bidi="th-TH"/>
        </w:rPr>
        <w:t>************************************************</w:t>
      </w:r>
    </w:p>
    <w:p w14:paraId="0F799214" w14:textId="25C2128D" w:rsidR="008B6528" w:rsidRPr="00444239" w:rsidRDefault="00EE1788" w:rsidP="00893EB4">
      <w:pPr>
        <w:spacing w:after="120" w:line="240" w:lineRule="auto"/>
        <w:ind w:right="-45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44423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วันที่เผยแพร่ข่าว </w:t>
      </w:r>
      <w:r w:rsidR="00444239" w:rsidRPr="00444239">
        <w:rPr>
          <w:rFonts w:ascii="TH SarabunPSK" w:hAnsi="TH SarabunPSK" w:cs="TH SarabunPSK"/>
          <w:b/>
          <w:bCs/>
          <w:sz w:val="36"/>
          <w:szCs w:val="36"/>
          <w:lang w:bidi="th-TH"/>
        </w:rPr>
        <w:t>25</w:t>
      </w:r>
      <w:r w:rsidRPr="0044423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A42EBC" w:rsidRPr="0044423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มีนาคม</w:t>
      </w:r>
      <w:r w:rsidRPr="0044423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 </w:t>
      </w:r>
      <w:r w:rsidRPr="00444239">
        <w:rPr>
          <w:rFonts w:ascii="TH SarabunPSK" w:hAnsi="TH SarabunPSK" w:cs="TH SarabunPSK"/>
          <w:b/>
          <w:bCs/>
          <w:sz w:val="36"/>
          <w:szCs w:val="36"/>
          <w:lang w:bidi="th-TH"/>
        </w:rPr>
        <w:t>256</w:t>
      </w:r>
      <w:r w:rsidRPr="0044423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7</w:t>
      </w:r>
      <w:r w:rsidRPr="0044423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/ </w:t>
      </w:r>
      <w:r w:rsidRPr="0044423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ข่าวแจก </w:t>
      </w:r>
      <w:r w:rsidR="00444239" w:rsidRPr="00444239">
        <w:rPr>
          <w:rFonts w:ascii="TH SarabunPSK" w:hAnsi="TH SarabunPSK" w:cs="TH SarabunPSK"/>
          <w:b/>
          <w:bCs/>
          <w:sz w:val="36"/>
          <w:szCs w:val="36"/>
          <w:lang w:bidi="th-TH"/>
        </w:rPr>
        <w:t>103</w:t>
      </w:r>
      <w:r w:rsidRPr="00444239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ปีงบประมาณ พ.ศ. </w:t>
      </w:r>
      <w:r w:rsidRPr="00444239">
        <w:rPr>
          <w:rFonts w:ascii="TH SarabunPSK" w:hAnsi="TH SarabunPSK" w:cs="TH SarabunPSK"/>
          <w:b/>
          <w:bCs/>
          <w:sz w:val="36"/>
          <w:szCs w:val="36"/>
          <w:lang w:bidi="th-TH"/>
        </w:rPr>
        <w:t>2567</w:t>
      </w:r>
    </w:p>
    <w:sectPr w:rsidR="008B6528" w:rsidRPr="00444239" w:rsidSect="00E94817">
      <w:headerReference w:type="even" r:id="rId6"/>
      <w:headerReference w:type="default" r:id="rId7"/>
      <w:headerReference w:type="first" r:id="rId8"/>
      <w:pgSz w:w="11906" w:h="16838"/>
      <w:pgMar w:top="1440" w:right="1440" w:bottom="1276" w:left="1440" w:header="708" w:footer="1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5FD3" w14:textId="77777777" w:rsidR="00E94817" w:rsidRDefault="00E94817" w:rsidP="00405FD9">
      <w:pPr>
        <w:spacing w:after="0" w:line="240" w:lineRule="auto"/>
      </w:pPr>
      <w:r>
        <w:separator/>
      </w:r>
    </w:p>
  </w:endnote>
  <w:endnote w:type="continuationSeparator" w:id="0">
    <w:p w14:paraId="20390CDE" w14:textId="77777777" w:rsidR="00E94817" w:rsidRDefault="00E94817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7849" w14:textId="77777777" w:rsidR="00E94817" w:rsidRDefault="00E94817" w:rsidP="00405FD9">
      <w:pPr>
        <w:spacing w:after="0" w:line="240" w:lineRule="auto"/>
      </w:pPr>
      <w:r>
        <w:separator/>
      </w:r>
    </w:p>
  </w:footnote>
  <w:footnote w:type="continuationSeparator" w:id="0">
    <w:p w14:paraId="6125927D" w14:textId="77777777" w:rsidR="00E94817" w:rsidRDefault="00E94817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8597" w14:textId="77777777" w:rsidR="00405FD9" w:rsidRDefault="00000000">
    <w:pPr>
      <w:pStyle w:val="Header"/>
    </w:pPr>
    <w:r>
      <w:rPr>
        <w:noProof/>
      </w:rPr>
      <w:pict w14:anchorId="77545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927A" w14:textId="77777777" w:rsidR="00405FD9" w:rsidRDefault="00000000">
    <w:pPr>
      <w:pStyle w:val="Header"/>
    </w:pPr>
    <w:r>
      <w:rPr>
        <w:noProof/>
      </w:rPr>
      <w:pict w14:anchorId="7A5E1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-68.45pt;margin-top:-80.2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D3A2" w14:textId="77777777" w:rsidR="00405FD9" w:rsidRDefault="00000000">
    <w:pPr>
      <w:pStyle w:val="Header"/>
    </w:pPr>
    <w:r>
      <w:rPr>
        <w:noProof/>
      </w:rPr>
      <w:pict w14:anchorId="060C0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33339"/>
    <w:rsid w:val="0003712E"/>
    <w:rsid w:val="0005711B"/>
    <w:rsid w:val="000732B6"/>
    <w:rsid w:val="00081310"/>
    <w:rsid w:val="00082AE6"/>
    <w:rsid w:val="000B22AD"/>
    <w:rsid w:val="000C5F44"/>
    <w:rsid w:val="000D1FE1"/>
    <w:rsid w:val="001344BA"/>
    <w:rsid w:val="0013579B"/>
    <w:rsid w:val="00136508"/>
    <w:rsid w:val="00150D3E"/>
    <w:rsid w:val="00185B5C"/>
    <w:rsid w:val="00190F28"/>
    <w:rsid w:val="001D3F2D"/>
    <w:rsid w:val="001F1A32"/>
    <w:rsid w:val="0020413B"/>
    <w:rsid w:val="00212BCE"/>
    <w:rsid w:val="00217E18"/>
    <w:rsid w:val="00230C8B"/>
    <w:rsid w:val="00231534"/>
    <w:rsid w:val="00243070"/>
    <w:rsid w:val="0024361C"/>
    <w:rsid w:val="00283FE7"/>
    <w:rsid w:val="00291582"/>
    <w:rsid w:val="0029284D"/>
    <w:rsid w:val="002B1782"/>
    <w:rsid w:val="002B29A4"/>
    <w:rsid w:val="00302DE6"/>
    <w:rsid w:val="003213AA"/>
    <w:rsid w:val="00324801"/>
    <w:rsid w:val="0032651E"/>
    <w:rsid w:val="00363A24"/>
    <w:rsid w:val="003C0D62"/>
    <w:rsid w:val="00405FD9"/>
    <w:rsid w:val="0040610E"/>
    <w:rsid w:val="004104C5"/>
    <w:rsid w:val="00425458"/>
    <w:rsid w:val="0043052C"/>
    <w:rsid w:val="00444239"/>
    <w:rsid w:val="00446C22"/>
    <w:rsid w:val="00462011"/>
    <w:rsid w:val="00464976"/>
    <w:rsid w:val="00472FD2"/>
    <w:rsid w:val="00485245"/>
    <w:rsid w:val="00495E54"/>
    <w:rsid w:val="004A1BD0"/>
    <w:rsid w:val="004A3796"/>
    <w:rsid w:val="004C13C9"/>
    <w:rsid w:val="004C15F0"/>
    <w:rsid w:val="004C4C04"/>
    <w:rsid w:val="004C7679"/>
    <w:rsid w:val="004D37BF"/>
    <w:rsid w:val="004F0DED"/>
    <w:rsid w:val="00500AF9"/>
    <w:rsid w:val="00500FA7"/>
    <w:rsid w:val="00511A6E"/>
    <w:rsid w:val="0051210F"/>
    <w:rsid w:val="00513097"/>
    <w:rsid w:val="005200C1"/>
    <w:rsid w:val="005332CF"/>
    <w:rsid w:val="00577142"/>
    <w:rsid w:val="00583D23"/>
    <w:rsid w:val="00591BD1"/>
    <w:rsid w:val="005C20E4"/>
    <w:rsid w:val="005D1E9B"/>
    <w:rsid w:val="005D5AD0"/>
    <w:rsid w:val="005E027A"/>
    <w:rsid w:val="006033C3"/>
    <w:rsid w:val="00603C80"/>
    <w:rsid w:val="00604959"/>
    <w:rsid w:val="00620B14"/>
    <w:rsid w:val="00626FE5"/>
    <w:rsid w:val="00632487"/>
    <w:rsid w:val="0064342A"/>
    <w:rsid w:val="00687FB3"/>
    <w:rsid w:val="0069091F"/>
    <w:rsid w:val="00692CD1"/>
    <w:rsid w:val="006A6A0E"/>
    <w:rsid w:val="006C7567"/>
    <w:rsid w:val="006E4627"/>
    <w:rsid w:val="007021A8"/>
    <w:rsid w:val="00703226"/>
    <w:rsid w:val="007425AA"/>
    <w:rsid w:val="00747FBF"/>
    <w:rsid w:val="00752F29"/>
    <w:rsid w:val="00754DA9"/>
    <w:rsid w:val="00767012"/>
    <w:rsid w:val="007B48F5"/>
    <w:rsid w:val="007B548E"/>
    <w:rsid w:val="007C1A22"/>
    <w:rsid w:val="007D1B98"/>
    <w:rsid w:val="007E1E9C"/>
    <w:rsid w:val="007E63F0"/>
    <w:rsid w:val="007E6997"/>
    <w:rsid w:val="007F609D"/>
    <w:rsid w:val="00800023"/>
    <w:rsid w:val="0080608C"/>
    <w:rsid w:val="0081174D"/>
    <w:rsid w:val="0081755E"/>
    <w:rsid w:val="00826467"/>
    <w:rsid w:val="008605DD"/>
    <w:rsid w:val="008674A6"/>
    <w:rsid w:val="00893EB4"/>
    <w:rsid w:val="00894E2E"/>
    <w:rsid w:val="008B6528"/>
    <w:rsid w:val="008D7FFC"/>
    <w:rsid w:val="008F3EDB"/>
    <w:rsid w:val="008F67BC"/>
    <w:rsid w:val="008F6E8A"/>
    <w:rsid w:val="0090324C"/>
    <w:rsid w:val="00915AFC"/>
    <w:rsid w:val="00924657"/>
    <w:rsid w:val="009614FD"/>
    <w:rsid w:val="00963C5A"/>
    <w:rsid w:val="009734A9"/>
    <w:rsid w:val="0097524C"/>
    <w:rsid w:val="00992D4C"/>
    <w:rsid w:val="0099508E"/>
    <w:rsid w:val="009D24CC"/>
    <w:rsid w:val="009D6CA1"/>
    <w:rsid w:val="009E5CF7"/>
    <w:rsid w:val="009F22B0"/>
    <w:rsid w:val="00A11290"/>
    <w:rsid w:val="00A27549"/>
    <w:rsid w:val="00A340D7"/>
    <w:rsid w:val="00A42EBC"/>
    <w:rsid w:val="00A43F93"/>
    <w:rsid w:val="00A46EE4"/>
    <w:rsid w:val="00A57A6F"/>
    <w:rsid w:val="00A71F81"/>
    <w:rsid w:val="00A77E0A"/>
    <w:rsid w:val="00A84411"/>
    <w:rsid w:val="00A85F06"/>
    <w:rsid w:val="00A913D4"/>
    <w:rsid w:val="00A92032"/>
    <w:rsid w:val="00AA6A6B"/>
    <w:rsid w:val="00AB49CD"/>
    <w:rsid w:val="00AD1251"/>
    <w:rsid w:val="00AD49BE"/>
    <w:rsid w:val="00AE6105"/>
    <w:rsid w:val="00B0668C"/>
    <w:rsid w:val="00B44ABF"/>
    <w:rsid w:val="00B53389"/>
    <w:rsid w:val="00B81B8B"/>
    <w:rsid w:val="00B83FCD"/>
    <w:rsid w:val="00BA0AB7"/>
    <w:rsid w:val="00BC0202"/>
    <w:rsid w:val="00BC4A1E"/>
    <w:rsid w:val="00BE190D"/>
    <w:rsid w:val="00BF2A9B"/>
    <w:rsid w:val="00C3611D"/>
    <w:rsid w:val="00C45FD9"/>
    <w:rsid w:val="00C47392"/>
    <w:rsid w:val="00C50A10"/>
    <w:rsid w:val="00C71369"/>
    <w:rsid w:val="00C73B69"/>
    <w:rsid w:val="00C76851"/>
    <w:rsid w:val="00C83AE1"/>
    <w:rsid w:val="00C95526"/>
    <w:rsid w:val="00C97469"/>
    <w:rsid w:val="00CF4214"/>
    <w:rsid w:val="00D34A08"/>
    <w:rsid w:val="00D35FA4"/>
    <w:rsid w:val="00D65D51"/>
    <w:rsid w:val="00D81734"/>
    <w:rsid w:val="00D90090"/>
    <w:rsid w:val="00DA2ADF"/>
    <w:rsid w:val="00DC5676"/>
    <w:rsid w:val="00DD34EF"/>
    <w:rsid w:val="00DE5E26"/>
    <w:rsid w:val="00DE6971"/>
    <w:rsid w:val="00E0011D"/>
    <w:rsid w:val="00E35EF5"/>
    <w:rsid w:val="00E46161"/>
    <w:rsid w:val="00E46A28"/>
    <w:rsid w:val="00E50EAD"/>
    <w:rsid w:val="00E521B0"/>
    <w:rsid w:val="00E600BF"/>
    <w:rsid w:val="00E811BF"/>
    <w:rsid w:val="00E94817"/>
    <w:rsid w:val="00EA22AE"/>
    <w:rsid w:val="00EA3837"/>
    <w:rsid w:val="00EE1788"/>
    <w:rsid w:val="00EE6CEF"/>
    <w:rsid w:val="00F048F4"/>
    <w:rsid w:val="00F1080A"/>
    <w:rsid w:val="00F1572C"/>
    <w:rsid w:val="00F26CFA"/>
    <w:rsid w:val="00F35B88"/>
    <w:rsid w:val="00F403C7"/>
    <w:rsid w:val="00F52E54"/>
    <w:rsid w:val="00F77B0A"/>
    <w:rsid w:val="00F90295"/>
    <w:rsid w:val="00FA77D6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3E418"/>
  <w15:docId w15:val="{FA534713-0172-4A12-8FD8-4CABB7C6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413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41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7FB3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korngmon pipatphum</cp:lastModifiedBy>
  <cp:revision>4</cp:revision>
  <cp:lastPrinted>2024-03-18T04:20:00Z</cp:lastPrinted>
  <dcterms:created xsi:type="dcterms:W3CDTF">2024-03-25T09:45:00Z</dcterms:created>
  <dcterms:modified xsi:type="dcterms:W3CDTF">2024-03-25T12:55:00Z</dcterms:modified>
</cp:coreProperties>
</file>