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21AF60" w14:textId="77777777" w:rsidR="007425AA" w:rsidRDefault="007425AA" w:rsidP="00BC0202">
      <w:pPr>
        <w:jc w:val="thaiDistribute"/>
      </w:pPr>
    </w:p>
    <w:p w14:paraId="5C36AF3A" w14:textId="77777777" w:rsidR="004C15F0" w:rsidRDefault="004C15F0" w:rsidP="00CE0EAA">
      <w:pPr>
        <w:tabs>
          <w:tab w:val="left" w:pos="2650"/>
        </w:tabs>
        <w:spacing w:after="0"/>
        <w:ind w:right="-330"/>
        <w:rPr>
          <w:rFonts w:ascii="TH SarabunPSK" w:hAnsi="TH SarabunPSK" w:cs="TH SarabunPSK"/>
          <w:sz w:val="32"/>
          <w:szCs w:val="32"/>
        </w:rPr>
      </w:pPr>
    </w:p>
    <w:p w14:paraId="4B72CF3B" w14:textId="77777777" w:rsidR="00C95138" w:rsidRPr="00C95138" w:rsidRDefault="00C95138" w:rsidP="00C95138">
      <w:pPr>
        <w:pStyle w:val="Default"/>
        <w:spacing w:before="120"/>
        <w:jc w:val="center"/>
        <w:rPr>
          <w:b/>
          <w:bCs/>
          <w:color w:val="E36C0A" w:themeColor="accent6" w:themeShade="BF"/>
          <w:sz w:val="16"/>
          <w:szCs w:val="16"/>
        </w:rPr>
      </w:pPr>
    </w:p>
    <w:p w14:paraId="2C09F9C8" w14:textId="77777777" w:rsidR="00804879" w:rsidRPr="00804879" w:rsidRDefault="00804879" w:rsidP="0080487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color w:val="00B050"/>
          <w:sz w:val="44"/>
          <w:szCs w:val="44"/>
          <w:cs/>
          <w:lang w:bidi="th-TH"/>
        </w:rPr>
      </w:pPr>
      <w:r w:rsidRPr="00804879">
        <w:rPr>
          <w:rFonts w:ascii="TH SarabunPSK" w:eastAsia="Calibri" w:hAnsi="TH SarabunPSK" w:cs="TH SarabunPSK" w:hint="cs"/>
          <w:b/>
          <w:bCs/>
          <w:color w:val="00B050"/>
          <w:sz w:val="44"/>
          <w:szCs w:val="44"/>
          <w:cs/>
          <w:lang w:bidi="th-TH"/>
        </w:rPr>
        <w:t>สุดปัง</w:t>
      </w:r>
      <w:r w:rsidRPr="00804879">
        <w:rPr>
          <w:rFonts w:ascii="TH SarabunPSK" w:eastAsia="Calibri" w:hAnsi="TH SarabunPSK" w:cs="TH SarabunPSK"/>
          <w:b/>
          <w:bCs/>
          <w:color w:val="00B050"/>
          <w:sz w:val="44"/>
          <w:szCs w:val="44"/>
          <w:lang w:bidi="th-TH"/>
        </w:rPr>
        <w:t xml:space="preserve"> ! </w:t>
      </w:r>
      <w:r w:rsidRPr="00804879">
        <w:rPr>
          <w:rFonts w:ascii="TH SarabunPSK" w:eastAsia="Calibri" w:hAnsi="TH SarabunPSK" w:cs="TH SarabunPSK"/>
          <w:b/>
          <w:bCs/>
          <w:color w:val="00B050"/>
          <w:sz w:val="44"/>
          <w:szCs w:val="44"/>
          <w:cs/>
          <w:lang w:bidi="th-TH"/>
        </w:rPr>
        <w:t>อย. คว้ารางวัล</w:t>
      </w:r>
      <w:r w:rsidRPr="00804879">
        <w:rPr>
          <w:rFonts w:ascii="TH SarabunPSK" w:eastAsia="Calibri" w:hAnsi="TH SarabunPSK" w:cs="TH SarabunPSK" w:hint="cs"/>
          <w:b/>
          <w:bCs/>
          <w:color w:val="00B050"/>
          <w:sz w:val="44"/>
          <w:szCs w:val="44"/>
          <w:cs/>
          <w:lang w:bidi="th-TH"/>
        </w:rPr>
        <w:t>คุณภาพบริหารจัดการภาครัฐดีเด่น</w:t>
      </w:r>
      <w:r w:rsidRPr="00804879">
        <w:rPr>
          <w:rFonts w:ascii="TH SarabunPSK" w:eastAsia="Calibri" w:hAnsi="TH SarabunPSK" w:cs="TH SarabunPSK"/>
          <w:b/>
          <w:bCs/>
          <w:color w:val="00B050"/>
          <w:sz w:val="44"/>
          <w:szCs w:val="44"/>
          <w:lang w:bidi="th-TH"/>
        </w:rPr>
        <w:t xml:space="preserve"> </w:t>
      </w:r>
    </w:p>
    <w:p w14:paraId="15C02B40" w14:textId="77777777" w:rsidR="00804879" w:rsidRPr="00804879" w:rsidRDefault="00804879" w:rsidP="00804879">
      <w:pPr>
        <w:spacing w:before="120" w:after="0" w:line="420" w:lineRule="exact"/>
        <w:ind w:firstLine="720"/>
        <w:jc w:val="thaiDistribute"/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</w:pP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>อย.</w:t>
      </w:r>
      <w:r w:rsidRPr="00804879">
        <w:rPr>
          <w:rFonts w:ascii="TH SarabunPSK" w:eastAsia="Calibri" w:hAnsi="TH SarabunPSK" w:cs="TH SarabunPSK"/>
          <w:i/>
          <w:sz w:val="32"/>
          <w:szCs w:val="32"/>
          <w:lang w:bidi="th-TH"/>
        </w:rPr>
        <w:t xml:space="preserve"> 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>คว้ารางวัลเลิศรัฐ ประจำปี 256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>6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 xml:space="preserve"> จาก ก.พ.ร. 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 xml:space="preserve">3 รางวัล ได้แก่ 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>รางวัลคุณภาพการบริหารจัดการภาครัฐ</w:t>
      </w:r>
      <w:r w:rsidRPr="00804879">
        <w:rPr>
          <w:rFonts w:ascii="TH SarabunPSK" w:eastAsia="Calibri" w:hAnsi="TH SarabunPSK" w:cs="TH SarabunPSK"/>
          <w:i/>
          <w:sz w:val="32"/>
          <w:szCs w:val="32"/>
          <w:lang w:bidi="th-TH"/>
        </w:rPr>
        <w:t xml:space="preserve"> 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>(</w:t>
      </w:r>
      <w:r w:rsidRPr="00804879">
        <w:rPr>
          <w:rFonts w:ascii="TH SarabunPSK" w:eastAsia="Calibri" w:hAnsi="TH SarabunPSK" w:cs="TH SarabunPSK"/>
          <w:iCs/>
          <w:sz w:val="32"/>
          <w:szCs w:val="32"/>
          <w:lang w:bidi="th-TH"/>
        </w:rPr>
        <w:t>PMQA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>)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 xml:space="preserve"> ระดับดีเด่น รางวัลคุณภาพการบริหารจัดการภาครัฐ</w:t>
      </w:r>
      <w:r w:rsidRPr="00804879">
        <w:rPr>
          <w:rFonts w:ascii="TH SarabunPSK" w:eastAsia="Calibri" w:hAnsi="TH SarabunPSK" w:cs="TH SarabunPSK"/>
          <w:i/>
          <w:sz w:val="32"/>
          <w:szCs w:val="32"/>
          <w:lang w:bidi="th-TH"/>
        </w:rPr>
        <w:t xml:space="preserve"> 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>4.0</w:t>
      </w:r>
      <w:r w:rsidRPr="00804879">
        <w:rPr>
          <w:rFonts w:ascii="TH SarabunPSK" w:eastAsia="Calibri" w:hAnsi="TH SarabunPSK" w:cs="TH SarabunPSK"/>
          <w:i/>
          <w:sz w:val="32"/>
          <w:szCs w:val="32"/>
          <w:lang w:bidi="th-TH"/>
        </w:rPr>
        <w:t xml:space="preserve"> 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>(</w:t>
      </w:r>
      <w:r w:rsidRPr="00804879">
        <w:rPr>
          <w:rFonts w:ascii="TH SarabunPSK" w:eastAsia="Calibri" w:hAnsi="TH SarabunPSK" w:cs="TH SarabunPSK"/>
          <w:iCs/>
          <w:sz w:val="32"/>
          <w:szCs w:val="32"/>
          <w:lang w:bidi="th-TH"/>
        </w:rPr>
        <w:t>PMQA 4.0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>)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 xml:space="preserve"> ระดับก้าวหน้า</w:t>
      </w:r>
      <w:r w:rsidRPr="00804879">
        <w:rPr>
          <w:rFonts w:ascii="TH SarabunPSK" w:eastAsia="Calibri" w:hAnsi="TH SarabunPSK" w:cs="TH SarabunPSK"/>
          <w:i/>
          <w:sz w:val="32"/>
          <w:szCs w:val="32"/>
          <w:lang w:bidi="th-TH"/>
        </w:rPr>
        <w:t xml:space="preserve"> </w:t>
      </w:r>
      <w:r w:rsidRPr="00804879">
        <w:rPr>
          <w:rFonts w:ascii="TH SarabunPSK" w:eastAsia="Calibri" w:hAnsi="TH SarabunPSK" w:cs="TH SarabunPSK"/>
          <w:iCs/>
          <w:sz w:val="32"/>
          <w:szCs w:val="32"/>
          <w:lang w:bidi="th-TH"/>
        </w:rPr>
        <w:t>(Advance)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 xml:space="preserve"> 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>และรางวัลบริการภาครัฐ พัฒนาการบริการ</w:t>
      </w:r>
      <w:r w:rsidRPr="00804879">
        <w:rPr>
          <w:rFonts w:ascii="TH SarabunPSK" w:eastAsia="Calibri" w:hAnsi="TH SarabunPSK" w:cs="TH SarabunPSK"/>
          <w:i/>
          <w:sz w:val="32"/>
          <w:szCs w:val="32"/>
          <w:lang w:bidi="th-TH"/>
        </w:rPr>
        <w:t xml:space="preserve"> 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>ระดับดี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 xml:space="preserve"> 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>สุดปลื้ม ได้รางวัล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>คุณภาพการบริหารจัดการภาครัฐ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>ครบทุกหมวดแล้ว พร้อมขับเคลื่อนองค์กรต่อไปด้วยเทคโนโลยีดิจิทัลเพื่อ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>ผู้บริโภคปลอดภัย</w:t>
      </w:r>
      <w:r w:rsidRPr="00804879">
        <w:rPr>
          <w:rFonts w:ascii="TH SarabunPSK" w:eastAsia="Calibri" w:hAnsi="TH SarabunPSK" w:cs="TH SarabunPSK"/>
          <w:i/>
          <w:sz w:val="32"/>
          <w:szCs w:val="32"/>
          <w:lang w:bidi="th-TH"/>
        </w:rPr>
        <w:t xml:space="preserve"> 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>ผู้ประกอบการก้าวไกล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 xml:space="preserve"> 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 xml:space="preserve">ระบบคุ้มครองสุขภาพไทยยั่งยืน </w:t>
      </w:r>
    </w:p>
    <w:p w14:paraId="0847F591" w14:textId="61B076E3" w:rsidR="00804879" w:rsidRPr="00804879" w:rsidRDefault="00804879" w:rsidP="00804879">
      <w:pPr>
        <w:spacing w:before="120" w:after="0" w:line="420" w:lineRule="exact"/>
        <w:ind w:firstLine="720"/>
        <w:jc w:val="thaiDistribute"/>
        <w:rPr>
          <w:rFonts w:ascii="TH SarabunPSK" w:eastAsia="Calibri" w:hAnsi="TH SarabunPSK" w:cs="TH SarabunPSK"/>
          <w:i/>
          <w:sz w:val="32"/>
          <w:szCs w:val="32"/>
          <w:lang w:bidi="th-TH"/>
        </w:rPr>
      </w:pPr>
      <w:r w:rsidRPr="00804879">
        <w:rPr>
          <w:rFonts w:ascii="TH SarabunPSK" w:eastAsia="Calibri" w:hAnsi="TH SarabunPSK" w:cs="TH SarabunPSK"/>
          <w:b/>
          <w:bCs/>
          <w:i/>
          <w:sz w:val="32"/>
          <w:szCs w:val="32"/>
          <w:cs/>
          <w:lang w:bidi="th-TH"/>
        </w:rPr>
        <w:t>นายแพทย์ไพศาล ดั่นคุ้ม เลขาธิการคณะกรรมการอาหารและยา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 xml:space="preserve"> เปิดเผยว่า 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 xml:space="preserve">สำนักงานคณะกรรมการอาหารและยา (อย.) 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>มุ่งมั่นพัฒนาองค์กรสู่ความเป็นเลิศ ด้วยการนำเกณฑ์คุณภาพ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br/>
        <w:t xml:space="preserve">การบริหารจัดการภาครัฐ 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>(</w:t>
      </w:r>
      <w:r w:rsidRPr="00804879">
        <w:rPr>
          <w:rFonts w:ascii="TH SarabunPSK" w:eastAsia="Calibri" w:hAnsi="TH SarabunPSK" w:cs="TH SarabunPSK"/>
          <w:iCs/>
          <w:sz w:val="32"/>
          <w:szCs w:val="32"/>
          <w:lang w:bidi="th-TH"/>
        </w:rPr>
        <w:t>PMQA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 xml:space="preserve">) 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>มาดำเนินการเพื่อ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>พัฒนา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>คุณภาพมาตรฐานการทำงาน ด้วยความมุ่งมั่นตั้งใจของบุคลากรภายในองค์กร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 xml:space="preserve"> ทำให้ อย. 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 xml:space="preserve">ได้รับรางวัลจากสำนักงานคณะกรรมการพัฒนาระบบราชการ </w:t>
      </w:r>
      <w:r w:rsidRPr="00804879">
        <w:rPr>
          <w:rFonts w:ascii="TH SarabunPSK" w:eastAsia="Calibri" w:hAnsi="TH SarabunPSK" w:cs="TH SarabunPSK"/>
          <w:i/>
          <w:spacing w:val="8"/>
          <w:sz w:val="32"/>
          <w:szCs w:val="32"/>
          <w:cs/>
          <w:lang w:bidi="th-TH"/>
        </w:rPr>
        <w:t xml:space="preserve">(ก.พ.ร.) </w:t>
      </w:r>
      <w:r w:rsidRPr="00804879">
        <w:rPr>
          <w:rFonts w:ascii="TH SarabunPSK" w:eastAsia="Calibri" w:hAnsi="TH SarabunPSK" w:cs="TH SarabunPSK" w:hint="cs"/>
          <w:i/>
          <w:spacing w:val="8"/>
          <w:sz w:val="32"/>
          <w:szCs w:val="32"/>
          <w:cs/>
          <w:lang w:bidi="th-TH"/>
        </w:rPr>
        <w:t xml:space="preserve"> อย่างต่อเนื่อง สำหรับในปี 2566 นี้  อย. สุดภาคภูมิใจที่สามารถคว้ารางวัลคุณภาพดังกล่าว</w:t>
      </w:r>
      <w:r w:rsidRPr="00804879">
        <w:rPr>
          <w:rFonts w:ascii="TH SarabunPSK" w:eastAsia="Calibri" w:hAnsi="TH SarabunPSK" w:cs="TH SarabunPSK" w:hint="cs"/>
          <w:i/>
          <w:spacing w:val="2"/>
          <w:sz w:val="32"/>
          <w:szCs w:val="32"/>
          <w:cs/>
          <w:lang w:bidi="th-TH"/>
        </w:rPr>
        <w:t xml:space="preserve">ได้ถึง 3 รางวัล ได้แก่  </w:t>
      </w:r>
      <w:r w:rsidRPr="00804879">
        <w:rPr>
          <w:rFonts w:ascii="TH SarabunPSK" w:eastAsia="Calibri" w:hAnsi="TH SarabunPSK" w:cs="TH SarabunPSK"/>
          <w:i/>
          <w:spacing w:val="2"/>
          <w:sz w:val="32"/>
          <w:szCs w:val="32"/>
          <w:u w:val="single"/>
          <w:cs/>
          <w:lang w:bidi="th-TH"/>
        </w:rPr>
        <w:t>รางวัลคุณภาพการบริหารจัดการภาครัฐ</w:t>
      </w:r>
      <w:r w:rsidRPr="00804879">
        <w:rPr>
          <w:rFonts w:ascii="TH SarabunPSK" w:eastAsia="Calibri" w:hAnsi="TH SarabunPSK" w:cs="TH SarabunPSK"/>
          <w:i/>
          <w:spacing w:val="2"/>
          <w:sz w:val="32"/>
          <w:szCs w:val="32"/>
          <w:u w:val="single"/>
          <w:lang w:bidi="th-TH"/>
        </w:rPr>
        <w:t xml:space="preserve"> </w:t>
      </w:r>
      <w:r w:rsidRPr="00804879">
        <w:rPr>
          <w:rFonts w:ascii="TH SarabunPSK" w:eastAsia="Calibri" w:hAnsi="TH SarabunPSK" w:cs="TH SarabunPSK"/>
          <w:i/>
          <w:spacing w:val="2"/>
          <w:sz w:val="32"/>
          <w:szCs w:val="32"/>
          <w:u w:val="single"/>
          <w:cs/>
          <w:lang w:bidi="th-TH"/>
        </w:rPr>
        <w:t>(</w:t>
      </w:r>
      <w:r w:rsidRPr="00804879">
        <w:rPr>
          <w:rFonts w:ascii="TH SarabunPSK" w:eastAsia="Calibri" w:hAnsi="TH SarabunPSK" w:cs="TH SarabunPSK"/>
          <w:iCs/>
          <w:spacing w:val="2"/>
          <w:sz w:val="32"/>
          <w:szCs w:val="32"/>
          <w:u w:val="single"/>
          <w:lang w:bidi="th-TH"/>
        </w:rPr>
        <w:t>P</w:t>
      </w:r>
      <w:bookmarkStart w:id="0" w:name="_GoBack"/>
      <w:bookmarkEnd w:id="0"/>
      <w:r w:rsidRPr="00804879">
        <w:rPr>
          <w:rFonts w:ascii="TH SarabunPSK" w:eastAsia="Calibri" w:hAnsi="TH SarabunPSK" w:cs="TH SarabunPSK"/>
          <w:iCs/>
          <w:spacing w:val="2"/>
          <w:sz w:val="32"/>
          <w:szCs w:val="32"/>
          <w:u w:val="single"/>
          <w:lang w:bidi="th-TH"/>
        </w:rPr>
        <w:t>MQA)</w:t>
      </w:r>
      <w:r w:rsidRPr="00804879">
        <w:rPr>
          <w:rFonts w:ascii="TH SarabunPSK" w:eastAsia="Calibri" w:hAnsi="TH SarabunPSK" w:cs="TH SarabunPSK"/>
          <w:i/>
          <w:spacing w:val="2"/>
          <w:sz w:val="32"/>
          <w:szCs w:val="32"/>
          <w:u w:val="single"/>
          <w:cs/>
          <w:lang w:bidi="th-TH"/>
        </w:rPr>
        <w:t xml:space="preserve"> ระดับดีเด่น</w:t>
      </w:r>
      <w:r w:rsidRPr="00804879">
        <w:rPr>
          <w:rFonts w:ascii="TH SarabunPSK" w:eastAsia="Calibri" w:hAnsi="TH SarabunPSK" w:cs="TH SarabunPSK"/>
          <w:i/>
          <w:spacing w:val="2"/>
          <w:sz w:val="32"/>
          <w:szCs w:val="32"/>
          <w:cs/>
          <w:lang w:bidi="th-TH"/>
        </w:rPr>
        <w:t xml:space="preserve"> และ </w:t>
      </w:r>
      <w:r w:rsidRPr="00804879">
        <w:rPr>
          <w:rFonts w:ascii="TH SarabunPSK" w:eastAsia="Calibri" w:hAnsi="TH SarabunPSK" w:cs="TH SarabunPSK"/>
          <w:i/>
          <w:spacing w:val="2"/>
          <w:sz w:val="32"/>
          <w:szCs w:val="32"/>
          <w:u w:val="single"/>
          <w:cs/>
          <w:lang w:bidi="th-TH"/>
        </w:rPr>
        <w:t>รางวัลคุณภาพ</w:t>
      </w:r>
      <w:r w:rsidRPr="00804879">
        <w:rPr>
          <w:rFonts w:ascii="TH SarabunPSK" w:eastAsia="Calibri" w:hAnsi="TH SarabunPSK" w:cs="TH SarabunPSK"/>
          <w:i/>
          <w:spacing w:val="4"/>
          <w:sz w:val="32"/>
          <w:szCs w:val="32"/>
          <w:u w:val="single"/>
          <w:cs/>
          <w:lang w:bidi="th-TH"/>
        </w:rPr>
        <w:t xml:space="preserve">การบริหารจัดการภาครัฐ </w:t>
      </w:r>
      <w:r w:rsidRPr="00804879">
        <w:rPr>
          <w:rFonts w:ascii="TH SarabunPSK" w:eastAsia="Calibri" w:hAnsi="TH SarabunPSK" w:cs="TH SarabunPSK"/>
          <w:iCs/>
          <w:spacing w:val="4"/>
          <w:sz w:val="32"/>
          <w:szCs w:val="32"/>
          <w:u w:val="single"/>
          <w:lang w:bidi="th-TH"/>
        </w:rPr>
        <w:t xml:space="preserve">4.0 (PMQA 4.0) </w:t>
      </w:r>
      <w:r w:rsidRPr="00804879">
        <w:rPr>
          <w:rFonts w:ascii="TH SarabunPSK" w:eastAsia="Calibri" w:hAnsi="TH SarabunPSK" w:cs="TH SarabunPSK"/>
          <w:i/>
          <w:spacing w:val="4"/>
          <w:sz w:val="32"/>
          <w:szCs w:val="32"/>
          <w:u w:val="single"/>
          <w:cs/>
          <w:lang w:bidi="th-TH"/>
        </w:rPr>
        <w:t>ระดับก้าวหน้า</w:t>
      </w:r>
      <w:r w:rsidRPr="00804879">
        <w:rPr>
          <w:rFonts w:ascii="TH SarabunPSK" w:eastAsia="Calibri" w:hAnsi="TH SarabunPSK" w:cs="TH SarabunPSK"/>
          <w:i/>
          <w:spacing w:val="4"/>
          <w:sz w:val="32"/>
          <w:szCs w:val="32"/>
          <w:u w:val="single"/>
          <w:lang w:bidi="th-TH"/>
        </w:rPr>
        <w:t xml:space="preserve"> </w:t>
      </w:r>
      <w:r w:rsidRPr="00804879">
        <w:rPr>
          <w:rFonts w:ascii="TH SarabunPSK" w:eastAsia="Calibri" w:hAnsi="TH SarabunPSK" w:cs="TH SarabunPSK"/>
          <w:iCs/>
          <w:spacing w:val="4"/>
          <w:sz w:val="32"/>
          <w:szCs w:val="32"/>
          <w:u w:val="single"/>
          <w:cs/>
          <w:lang w:bidi="th-TH"/>
        </w:rPr>
        <w:t>(</w:t>
      </w:r>
      <w:r w:rsidRPr="00804879">
        <w:rPr>
          <w:rFonts w:ascii="TH SarabunPSK" w:eastAsia="Calibri" w:hAnsi="TH SarabunPSK" w:cs="TH SarabunPSK"/>
          <w:iCs/>
          <w:spacing w:val="4"/>
          <w:sz w:val="32"/>
          <w:szCs w:val="32"/>
          <w:u w:val="single"/>
          <w:lang w:bidi="th-TH"/>
        </w:rPr>
        <w:t>Advance)</w:t>
      </w:r>
      <w:r w:rsidRPr="00804879">
        <w:rPr>
          <w:rFonts w:ascii="TH SarabunPSK" w:eastAsia="Calibri" w:hAnsi="TH SarabunPSK" w:cs="TH SarabunPSK" w:hint="cs"/>
          <w:i/>
          <w:spacing w:val="4"/>
          <w:sz w:val="32"/>
          <w:szCs w:val="32"/>
          <w:cs/>
          <w:lang w:bidi="th-TH"/>
        </w:rPr>
        <w:t xml:space="preserve"> รวมทั้ง </w:t>
      </w:r>
      <w:r w:rsidRPr="00804879">
        <w:rPr>
          <w:rFonts w:ascii="TH SarabunPSK" w:eastAsia="Calibri" w:hAnsi="TH SarabunPSK" w:cs="TH SarabunPSK"/>
          <w:i/>
          <w:spacing w:val="4"/>
          <w:sz w:val="32"/>
          <w:szCs w:val="32"/>
          <w:cs/>
          <w:lang w:bidi="th-TH"/>
        </w:rPr>
        <w:t>รางวัลบริการภาครัฐ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 xml:space="preserve"> </w:t>
      </w:r>
      <w:r w:rsidRPr="00804879">
        <w:rPr>
          <w:rFonts w:ascii="TH SarabunPSK" w:eastAsia="Calibri" w:hAnsi="TH SarabunPSK" w:cs="TH SarabunPSK"/>
          <w:i/>
          <w:spacing w:val="-12"/>
          <w:sz w:val="32"/>
          <w:szCs w:val="32"/>
          <w:cs/>
          <w:lang w:bidi="th-TH"/>
        </w:rPr>
        <w:t>ประเภท</w:t>
      </w:r>
      <w:r w:rsidRPr="00804879">
        <w:rPr>
          <w:rFonts w:ascii="TH SarabunPSK" w:eastAsia="Calibri" w:hAnsi="TH SarabunPSK" w:cs="TH SarabunPSK"/>
          <w:i/>
          <w:spacing w:val="-12"/>
          <w:sz w:val="32"/>
          <w:szCs w:val="32"/>
          <w:u w:val="single"/>
          <w:cs/>
          <w:lang w:bidi="th-TH"/>
        </w:rPr>
        <w:t>พัฒนาการบริการ ระดับดี</w:t>
      </w:r>
      <w:r w:rsidRPr="00804879">
        <w:rPr>
          <w:rFonts w:ascii="TH SarabunPSK" w:eastAsia="Calibri" w:hAnsi="TH SarabunPSK" w:cs="TH SarabunPSK"/>
          <w:i/>
          <w:spacing w:val="-12"/>
          <w:sz w:val="32"/>
          <w:szCs w:val="32"/>
          <w:cs/>
          <w:lang w:bidi="th-TH"/>
        </w:rPr>
        <w:t xml:space="preserve"> จากผลงาน “อย.</w:t>
      </w:r>
      <w:r w:rsidRPr="00804879">
        <w:rPr>
          <w:rFonts w:ascii="TH SarabunPSK" w:eastAsia="Calibri" w:hAnsi="TH SarabunPSK" w:cs="TH SarabunPSK" w:hint="cs"/>
          <w:i/>
          <w:spacing w:val="-12"/>
          <w:sz w:val="32"/>
          <w:szCs w:val="32"/>
          <w:cs/>
          <w:lang w:bidi="th-TH"/>
        </w:rPr>
        <w:t xml:space="preserve"> </w:t>
      </w:r>
      <w:r w:rsidRPr="00804879">
        <w:rPr>
          <w:rFonts w:ascii="TH SarabunPSK" w:eastAsia="Calibri" w:hAnsi="TH SarabunPSK" w:cs="TH SarabunPSK"/>
          <w:i/>
          <w:spacing w:val="-12"/>
          <w:sz w:val="32"/>
          <w:szCs w:val="32"/>
          <w:cs/>
          <w:lang w:bidi="th-TH"/>
        </w:rPr>
        <w:t>ของ่ายได้ที่บ้าน (</w:t>
      </w:r>
      <w:r w:rsidRPr="00804879">
        <w:rPr>
          <w:rFonts w:ascii="TH SarabunPSK" w:eastAsia="Calibri" w:hAnsi="TH SarabunPSK" w:cs="TH SarabunPSK"/>
          <w:iCs/>
          <w:spacing w:val="-12"/>
          <w:sz w:val="32"/>
          <w:szCs w:val="32"/>
          <w:lang w:bidi="th-TH"/>
        </w:rPr>
        <w:t>FDA Smart Licensing</w:t>
      </w:r>
      <w:r w:rsidRPr="00804879">
        <w:rPr>
          <w:rFonts w:ascii="TH SarabunPSK" w:eastAsia="Calibri" w:hAnsi="TH SarabunPSK" w:cs="TH SarabunPSK"/>
          <w:i/>
          <w:spacing w:val="-12"/>
          <w:sz w:val="32"/>
          <w:szCs w:val="32"/>
          <w:cs/>
          <w:lang w:bidi="th-TH"/>
        </w:rPr>
        <w:t xml:space="preserve">)” </w:t>
      </w:r>
      <w:r w:rsidRPr="00804879">
        <w:rPr>
          <w:rFonts w:ascii="TH SarabunPSK" w:eastAsia="Calibri" w:hAnsi="TH SarabunPSK" w:cs="TH SarabunPSK" w:hint="cs"/>
          <w:i/>
          <w:spacing w:val="-12"/>
          <w:sz w:val="32"/>
          <w:szCs w:val="32"/>
          <w:cs/>
          <w:lang w:bidi="th-TH"/>
        </w:rPr>
        <w:t>ซึ่งเป็นการพัฒนาระบบ</w:t>
      </w:r>
      <w:r w:rsidRPr="00804879">
        <w:rPr>
          <w:rFonts w:ascii="TH SarabunPSK" w:eastAsia="Calibri" w:hAnsi="TH SarabunPSK" w:cs="TH SarabunPSK" w:hint="cs"/>
          <w:i/>
          <w:spacing w:val="4"/>
          <w:sz w:val="32"/>
          <w:szCs w:val="32"/>
          <w:cs/>
          <w:lang w:bidi="th-TH"/>
        </w:rPr>
        <w:t xml:space="preserve">การทำงานที่ อย. </w:t>
      </w:r>
      <w:r w:rsidRPr="00804879">
        <w:rPr>
          <w:rFonts w:ascii="TH SarabunPSK" w:eastAsia="Calibri" w:hAnsi="TH SarabunPSK" w:cs="TH SarabunPSK"/>
          <w:i/>
          <w:spacing w:val="4"/>
          <w:sz w:val="32"/>
          <w:szCs w:val="32"/>
          <w:cs/>
          <w:lang w:bidi="th-TH"/>
        </w:rPr>
        <w:t>นำเทคโนโลยีมาใช้</w:t>
      </w:r>
      <w:r w:rsidRPr="00804879">
        <w:rPr>
          <w:rFonts w:ascii="TH SarabunPSK" w:eastAsia="Calibri" w:hAnsi="TH SarabunPSK" w:cs="TH SarabunPSK" w:hint="cs"/>
          <w:i/>
          <w:spacing w:val="4"/>
          <w:sz w:val="32"/>
          <w:szCs w:val="32"/>
          <w:cs/>
          <w:lang w:bidi="th-TH"/>
        </w:rPr>
        <w:t>เพื่อ</w:t>
      </w:r>
      <w:r w:rsidRPr="00804879">
        <w:rPr>
          <w:rFonts w:ascii="TH SarabunPSK" w:eastAsia="Calibri" w:hAnsi="TH SarabunPSK" w:cs="TH SarabunPSK"/>
          <w:i/>
          <w:spacing w:val="4"/>
          <w:sz w:val="32"/>
          <w:szCs w:val="32"/>
          <w:cs/>
          <w:lang w:bidi="th-TH"/>
        </w:rPr>
        <w:t>อำนวยความสะดวกให้</w:t>
      </w:r>
      <w:r w:rsidRPr="00804879">
        <w:rPr>
          <w:rFonts w:ascii="TH SarabunPSK" w:eastAsia="Calibri" w:hAnsi="TH SarabunPSK" w:cs="TH SarabunPSK" w:hint="cs"/>
          <w:i/>
          <w:spacing w:val="4"/>
          <w:sz w:val="32"/>
          <w:szCs w:val="32"/>
          <w:cs/>
          <w:lang w:bidi="th-TH"/>
        </w:rPr>
        <w:t>แก่</w:t>
      </w:r>
      <w:r w:rsidRPr="00804879">
        <w:rPr>
          <w:rFonts w:ascii="TH SarabunPSK" w:eastAsia="Calibri" w:hAnsi="TH SarabunPSK" w:cs="TH SarabunPSK"/>
          <w:i/>
          <w:spacing w:val="4"/>
          <w:sz w:val="32"/>
          <w:szCs w:val="32"/>
          <w:cs/>
          <w:lang w:bidi="th-TH"/>
        </w:rPr>
        <w:t>ผู้รับบริการ</w:t>
      </w:r>
      <w:r w:rsidRPr="00804879">
        <w:rPr>
          <w:rFonts w:ascii="TH SarabunPSK" w:eastAsia="Calibri" w:hAnsi="TH SarabunPSK" w:cs="TH SarabunPSK" w:hint="cs"/>
          <w:i/>
          <w:spacing w:val="4"/>
          <w:sz w:val="32"/>
          <w:szCs w:val="32"/>
          <w:cs/>
          <w:lang w:bidi="th-TH"/>
        </w:rPr>
        <w:t>ที่มาติดต่อขออนุญาต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 xml:space="preserve">ผลิตภัณฑ์สุขภาพต่าง ๆ 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 xml:space="preserve"> </w:t>
      </w:r>
    </w:p>
    <w:p w14:paraId="42E9839A" w14:textId="2EBCEA50" w:rsidR="00804879" w:rsidRPr="00804879" w:rsidRDefault="00804879" w:rsidP="00804879">
      <w:pPr>
        <w:spacing w:before="120" w:after="0" w:line="420" w:lineRule="exact"/>
        <w:ind w:firstLine="720"/>
        <w:jc w:val="thaiDistribute"/>
        <w:rPr>
          <w:rFonts w:ascii="TH SarabunPSK" w:eastAsia="Calibri" w:hAnsi="TH SarabunPSK" w:cs="TH SarabunPSK" w:hint="cs"/>
          <w:i/>
          <w:sz w:val="32"/>
          <w:szCs w:val="32"/>
          <w:lang w:bidi="th-TH"/>
        </w:rPr>
      </w:pPr>
      <w:r w:rsidRPr="00804879">
        <w:rPr>
          <w:rFonts w:ascii="TH SarabunPSK" w:eastAsia="Calibri" w:hAnsi="TH SarabunPSK" w:cs="TH SarabunPSK"/>
          <w:i/>
          <w:spacing w:val="2"/>
          <w:sz w:val="32"/>
          <w:szCs w:val="32"/>
          <w:cs/>
          <w:lang w:bidi="th-TH"/>
        </w:rPr>
        <w:t>ทั้งนี้ อย. ได้รับรางวัลคุณภาพการบริหารจัดการภาครัฐครบ</w:t>
      </w:r>
      <w:r w:rsidRPr="00804879">
        <w:rPr>
          <w:rFonts w:ascii="TH SarabunPSK" w:eastAsia="Calibri" w:hAnsi="TH SarabunPSK" w:cs="TH SarabunPSK" w:hint="cs"/>
          <w:i/>
          <w:spacing w:val="2"/>
          <w:sz w:val="32"/>
          <w:szCs w:val="32"/>
          <w:cs/>
          <w:lang w:bidi="th-TH"/>
        </w:rPr>
        <w:t>ทุกหมวด</w:t>
      </w:r>
      <w:r w:rsidRPr="00804879">
        <w:rPr>
          <w:rFonts w:ascii="TH SarabunPSK" w:eastAsia="Calibri" w:hAnsi="TH SarabunPSK" w:cs="TH SarabunPSK"/>
          <w:i/>
          <w:spacing w:val="2"/>
          <w:sz w:val="32"/>
          <w:szCs w:val="32"/>
          <w:cs/>
          <w:lang w:bidi="th-TH"/>
        </w:rPr>
        <w:t>แล้ว</w:t>
      </w:r>
      <w:r w:rsidRPr="00804879">
        <w:rPr>
          <w:rFonts w:ascii="TH SarabunPSK" w:eastAsia="Calibri" w:hAnsi="TH SarabunPSK" w:cs="TH SarabunPSK" w:hint="cs"/>
          <w:i/>
          <w:spacing w:val="2"/>
          <w:sz w:val="32"/>
          <w:szCs w:val="32"/>
          <w:cs/>
          <w:lang w:bidi="th-TH"/>
        </w:rPr>
        <w:t xml:space="preserve"> ได้แก่ 1. การนำองค์กร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>และความรับผิดชอบต่อสังคม 2</w:t>
      </w:r>
      <w:r w:rsidRPr="00804879">
        <w:rPr>
          <w:rFonts w:ascii="TH SarabunPSK" w:eastAsia="Calibri" w:hAnsi="TH SarabunPSK" w:cs="TH SarabunPSK"/>
          <w:i/>
          <w:sz w:val="32"/>
          <w:szCs w:val="32"/>
          <w:lang w:bidi="th-TH"/>
        </w:rPr>
        <w:t>.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 xml:space="preserve"> การวางแผนยุทธศาสตร์ฯ 3</w:t>
      </w:r>
      <w:r w:rsidRPr="00804879">
        <w:rPr>
          <w:rFonts w:ascii="TH SarabunPSK" w:eastAsia="Calibri" w:hAnsi="TH SarabunPSK" w:cs="TH SarabunPSK"/>
          <w:i/>
          <w:sz w:val="32"/>
          <w:szCs w:val="32"/>
          <w:lang w:bidi="th-TH"/>
        </w:rPr>
        <w:t>.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 xml:space="preserve"> การมุ่งเน้นผู้รับบริการและผู้มีส่วนได้ส่วนเสีย 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br/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>4</w:t>
      </w:r>
      <w:r w:rsidRPr="00804879">
        <w:rPr>
          <w:rFonts w:ascii="TH SarabunPSK" w:eastAsia="Calibri" w:hAnsi="TH SarabunPSK" w:cs="TH SarabunPSK"/>
          <w:i/>
          <w:sz w:val="32"/>
          <w:szCs w:val="32"/>
          <w:lang w:bidi="th-TH"/>
        </w:rPr>
        <w:t>.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 xml:space="preserve"> การวัด วิเคราะห์และจัดการความรู้ 5</w:t>
      </w:r>
      <w:r w:rsidRPr="00804879">
        <w:rPr>
          <w:rFonts w:ascii="TH SarabunPSK" w:eastAsia="Calibri" w:hAnsi="TH SarabunPSK" w:cs="TH SarabunPSK"/>
          <w:i/>
          <w:sz w:val="32"/>
          <w:szCs w:val="32"/>
          <w:lang w:bidi="th-TH"/>
        </w:rPr>
        <w:t>.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 xml:space="preserve"> การบริหารทรัพยากรบุคคล 6</w:t>
      </w:r>
      <w:r w:rsidRPr="00804879">
        <w:rPr>
          <w:rFonts w:ascii="TH SarabunPSK" w:eastAsia="Calibri" w:hAnsi="TH SarabunPSK" w:cs="TH SarabunPSK"/>
          <w:i/>
          <w:sz w:val="32"/>
          <w:szCs w:val="32"/>
          <w:lang w:bidi="th-TH"/>
        </w:rPr>
        <w:t>.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 xml:space="preserve"> 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>กระบวนการคุณภาพและนวัตกรรม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 xml:space="preserve"> </w:t>
      </w:r>
      <w:r w:rsidRPr="00804879">
        <w:rPr>
          <w:rFonts w:ascii="TH SarabunPSK" w:eastAsia="Calibri" w:hAnsi="TH SarabunPSK" w:cs="TH SarabunPSK" w:hint="cs"/>
          <w:i/>
          <w:spacing w:val="4"/>
          <w:sz w:val="32"/>
          <w:szCs w:val="32"/>
          <w:cs/>
          <w:lang w:bidi="th-TH"/>
        </w:rPr>
        <w:t xml:space="preserve">โดย อย. </w:t>
      </w:r>
      <w:r w:rsidRPr="00804879">
        <w:rPr>
          <w:rFonts w:ascii="TH SarabunPSK" w:eastAsia="Calibri" w:hAnsi="TH SarabunPSK" w:cs="TH SarabunPSK"/>
          <w:i/>
          <w:spacing w:val="4"/>
          <w:sz w:val="32"/>
          <w:szCs w:val="32"/>
          <w:cs/>
          <w:lang w:bidi="th-TH"/>
        </w:rPr>
        <w:t>ยังคงยึดมั่นในการขับเคลื่อน</w:t>
      </w:r>
      <w:r w:rsidRPr="00804879">
        <w:rPr>
          <w:rFonts w:ascii="TH SarabunPSK" w:eastAsia="Calibri" w:hAnsi="TH SarabunPSK" w:cs="TH SarabunPSK" w:hint="cs"/>
          <w:i/>
          <w:spacing w:val="4"/>
          <w:sz w:val="32"/>
          <w:szCs w:val="32"/>
          <w:cs/>
          <w:lang w:bidi="th-TH"/>
        </w:rPr>
        <w:t>องค์กร</w:t>
      </w:r>
      <w:r w:rsidRPr="00804879">
        <w:rPr>
          <w:rFonts w:ascii="TH SarabunPSK" w:eastAsia="Times New Roman" w:hAnsi="TH SarabunPSK" w:cs="TH SarabunPSK"/>
          <w:i/>
          <w:spacing w:val="4"/>
          <w:sz w:val="32"/>
          <w:szCs w:val="32"/>
          <w:cs/>
          <w:lang w:bidi="th-TH"/>
        </w:rPr>
        <w:t>ด้วยเทคโนโลยีและนวัตกรรมดิจิทัล</w:t>
      </w:r>
      <w:r w:rsidRPr="00804879">
        <w:rPr>
          <w:rFonts w:ascii="TH SarabunPSK" w:eastAsia="Times New Roman" w:hAnsi="TH SarabunPSK" w:cs="TH SarabunPSK"/>
          <w:i/>
          <w:spacing w:val="4"/>
          <w:sz w:val="32"/>
          <w:szCs w:val="32"/>
          <w:lang w:bidi="th-TH"/>
        </w:rPr>
        <w:t> </w:t>
      </w:r>
      <w:r w:rsidRPr="00804879">
        <w:rPr>
          <w:rFonts w:ascii="TH SarabunPSK" w:eastAsia="Times New Roman" w:hAnsi="TH SarabunPSK" w:cs="TH SarabunPSK" w:hint="cs"/>
          <w:i/>
          <w:spacing w:val="4"/>
          <w:sz w:val="32"/>
          <w:szCs w:val="32"/>
          <w:cs/>
          <w:lang w:bidi="th-TH"/>
        </w:rPr>
        <w:t>ผ่าน</w:t>
      </w:r>
      <w:r w:rsidRPr="00804879">
        <w:rPr>
          <w:rFonts w:ascii="TH SarabunPSK" w:eastAsia="Times New Roman" w:hAnsi="TH SarabunPSK" w:cs="TH SarabunPSK"/>
          <w:i/>
          <w:spacing w:val="4"/>
          <w:sz w:val="32"/>
          <w:szCs w:val="32"/>
          <w:cs/>
          <w:lang w:bidi="th-TH"/>
        </w:rPr>
        <w:t>กลไก</w:t>
      </w:r>
      <w:r w:rsidRPr="00804879">
        <w:rPr>
          <w:rFonts w:ascii="TH SarabunPSK" w:eastAsia="Times New Roman" w:hAnsi="TH SarabunPSK" w:cs="TH SarabunPSK"/>
          <w:i/>
          <w:spacing w:val="4"/>
          <w:sz w:val="32"/>
          <w:szCs w:val="32"/>
          <w:lang w:bidi="th-TH"/>
        </w:rPr>
        <w:t> </w:t>
      </w:r>
      <w:r w:rsidRPr="00804879">
        <w:rPr>
          <w:rFonts w:ascii="TH SarabunPSK" w:eastAsia="Times New Roman" w:hAnsi="TH SarabunPSK" w:cs="TH SarabunPSK"/>
          <w:iCs/>
          <w:spacing w:val="4"/>
          <w:sz w:val="32"/>
          <w:szCs w:val="32"/>
          <w:lang w:bidi="th-TH"/>
        </w:rPr>
        <w:t>“BETTER”</w:t>
      </w:r>
      <w:r w:rsidRPr="00804879">
        <w:rPr>
          <w:rFonts w:ascii="TH SarabunPSK" w:eastAsia="Times New Roman" w:hAnsi="TH SarabunPSK" w:cs="TH SarabunPSK"/>
          <w:iCs/>
          <w:sz w:val="32"/>
          <w:szCs w:val="32"/>
          <w:lang w:bidi="th-TH"/>
        </w:rPr>
        <w:t> (BCG Model, E-service, Technology for Life, Team Thailand, Empowerment </w:t>
      </w:r>
      <w:r w:rsidRPr="00804879">
        <w:rPr>
          <w:rFonts w:ascii="TH SarabunPSK" w:eastAsia="Times New Roman" w:hAnsi="TH SarabunPSK" w:cs="TH SarabunPSK"/>
          <w:i/>
          <w:sz w:val="32"/>
          <w:szCs w:val="32"/>
          <w:cs/>
          <w:lang w:bidi="th-TH"/>
        </w:rPr>
        <w:t>และ</w:t>
      </w:r>
      <w:r w:rsidRPr="00804879">
        <w:rPr>
          <w:rFonts w:ascii="TH SarabunPSK" w:eastAsia="Times New Roman" w:hAnsi="TH SarabunPSK" w:cs="TH SarabunPSK"/>
          <w:iCs/>
          <w:sz w:val="32"/>
          <w:szCs w:val="32"/>
          <w:lang w:bidi="th-TH"/>
        </w:rPr>
        <w:t> Rapid Response</w:t>
      </w:r>
      <w:r w:rsidRPr="00804879">
        <w:rPr>
          <w:rFonts w:ascii="TH SarabunPSK" w:eastAsia="Times New Roman" w:hAnsi="TH SarabunPSK" w:cs="TH SarabunPSK"/>
          <w:i/>
          <w:sz w:val="32"/>
          <w:szCs w:val="32"/>
          <w:lang w:bidi="th-TH"/>
        </w:rPr>
        <w:t>) </w:t>
      </w:r>
      <w:r w:rsidRPr="00804879">
        <w:rPr>
          <w:rFonts w:ascii="TH SarabunPSK" w:eastAsia="Times New Roman" w:hAnsi="TH SarabunPSK" w:cs="TH SarabunPSK"/>
          <w:i/>
          <w:sz w:val="32"/>
          <w:szCs w:val="32"/>
          <w:cs/>
          <w:lang w:bidi="th-TH"/>
        </w:rPr>
        <w:t>ซึ่งประกอบด้วยแนวทางหลัก เช่น การพัฒนาเศรษฐกิจฐานรากด้วยผลิตภัณฑ์สุขภาพไทย</w:t>
      </w:r>
      <w:r w:rsidRPr="00804879">
        <w:rPr>
          <w:rFonts w:ascii="TH SarabunPSK" w:eastAsia="Times New Roman" w:hAnsi="TH SarabunPSK" w:cs="TH SarabunPSK"/>
          <w:i/>
          <w:sz w:val="32"/>
          <w:szCs w:val="32"/>
          <w:lang w:bidi="th-TH"/>
        </w:rPr>
        <w:t> </w:t>
      </w:r>
      <w:r w:rsidRPr="00804879">
        <w:rPr>
          <w:rFonts w:ascii="TH SarabunPSK" w:eastAsia="Times New Roman" w:hAnsi="TH SarabunPSK" w:cs="TH SarabunPSK"/>
          <w:i/>
          <w:sz w:val="32"/>
          <w:szCs w:val="32"/>
          <w:cs/>
          <w:lang w:bidi="th-TH"/>
        </w:rPr>
        <w:t xml:space="preserve">การอนุญาตผลิตภัณฑ์ด้วยความรวดเร็ว โปร่งใส ได้มาตรฐานด้วยระบบอิเล็กทรอนิกส์ </w:t>
      </w:r>
      <w:r w:rsidRPr="00804879">
        <w:rPr>
          <w:rFonts w:ascii="TH SarabunPSK" w:eastAsia="Times New Roman" w:hAnsi="TH SarabunPSK" w:cs="TH SarabunPSK" w:hint="cs"/>
          <w:i/>
          <w:sz w:val="32"/>
          <w:szCs w:val="32"/>
          <w:cs/>
          <w:lang w:bidi="th-TH"/>
        </w:rPr>
        <w:t>การ</w:t>
      </w:r>
      <w:r w:rsidRPr="00804879">
        <w:rPr>
          <w:rFonts w:ascii="TH SarabunPSK" w:eastAsia="Times New Roman" w:hAnsi="TH SarabunPSK" w:cs="TH SarabunPSK"/>
          <w:i/>
          <w:sz w:val="32"/>
          <w:szCs w:val="32"/>
          <w:cs/>
          <w:lang w:bidi="th-TH"/>
        </w:rPr>
        <w:t>พัฒนาฐานข้อมูลผลิตภัณฑ์สุขภาพเพื่อคุณภาพชีวิตที่ดี สร้างทีมประเทศไทยด้วยการบูรณาการการทำงานร่วมกันในทุกภาคส่วน</w:t>
      </w:r>
      <w:r w:rsidRPr="00804879">
        <w:rPr>
          <w:rFonts w:ascii="TH SarabunPSK" w:eastAsia="Times New Roman" w:hAnsi="TH SarabunPSK" w:cs="TH SarabunPSK" w:hint="cs"/>
          <w:i/>
          <w:sz w:val="32"/>
          <w:szCs w:val="32"/>
          <w:cs/>
          <w:lang w:bidi="th-TH"/>
        </w:rPr>
        <w:t xml:space="preserve"> </w:t>
      </w:r>
      <w:r w:rsidRPr="00804879">
        <w:rPr>
          <w:rFonts w:ascii="TH SarabunPSK" w:eastAsia="Times New Roman" w:hAnsi="TH SarabunPSK" w:cs="TH SarabunPSK"/>
          <w:i/>
          <w:sz w:val="32"/>
          <w:szCs w:val="32"/>
          <w:cs/>
          <w:lang w:bidi="th-TH"/>
        </w:rPr>
        <w:t>ให้เกิดการพัฒนาศักยภาพผู้บริโภค รวมทั้งการยกระดับการเฝ้าระวัง การจัดการความเสี่ยงและการเตือนภัยที่ทันเหตุการณ์ เป็นต้น</w:t>
      </w:r>
      <w:r w:rsidRPr="00804879">
        <w:rPr>
          <w:rFonts w:ascii="TH SarabunPSK" w:eastAsia="Times New Roman" w:hAnsi="TH SarabunPSK" w:cs="TH SarabunPSK" w:hint="cs"/>
          <w:i/>
          <w:sz w:val="32"/>
          <w:szCs w:val="32"/>
          <w:cs/>
          <w:lang w:bidi="th-TH"/>
        </w:rPr>
        <w:t xml:space="preserve"> 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>เพื่อมุ่งสู่ผลสำเร็จสูงสุดในการทำให้ผู้บริโภคปลอดภัย</w:t>
      </w:r>
      <w:r w:rsidRPr="00804879">
        <w:rPr>
          <w:rFonts w:ascii="TH SarabunPSK" w:eastAsia="Calibri" w:hAnsi="TH SarabunPSK" w:cs="TH SarabunPSK"/>
          <w:i/>
          <w:sz w:val="32"/>
          <w:szCs w:val="32"/>
          <w:lang w:bidi="th-TH"/>
        </w:rPr>
        <w:t xml:space="preserve"> 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>ผู้ประกอบการก้าวไกล</w:t>
      </w:r>
      <w:r w:rsidRPr="00804879">
        <w:rPr>
          <w:rFonts w:ascii="TH SarabunPSK" w:eastAsia="Calibri" w:hAnsi="TH SarabunPSK" w:cs="TH SarabunPSK" w:hint="cs"/>
          <w:i/>
          <w:sz w:val="32"/>
          <w:szCs w:val="32"/>
          <w:cs/>
          <w:lang w:bidi="th-TH"/>
        </w:rPr>
        <w:t xml:space="preserve"> </w:t>
      </w:r>
      <w:r w:rsidRPr="00804879">
        <w:rPr>
          <w:rFonts w:ascii="TH SarabunPSK" w:eastAsia="Calibri" w:hAnsi="TH SarabunPSK" w:cs="TH SarabunPSK"/>
          <w:i/>
          <w:sz w:val="32"/>
          <w:szCs w:val="32"/>
          <w:cs/>
          <w:lang w:bidi="th-TH"/>
        </w:rPr>
        <w:t xml:space="preserve">ระบบคุ้มครองสุขภาพไทยยั่งยืน </w:t>
      </w:r>
    </w:p>
    <w:p w14:paraId="7AFC043F" w14:textId="27FBBD87" w:rsidR="006A378A" w:rsidRDefault="006A378A" w:rsidP="00804879">
      <w:pPr>
        <w:spacing w:before="120" w:after="0"/>
        <w:jc w:val="center"/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bidi="th-TH"/>
        </w:rPr>
      </w:pPr>
      <w:r>
        <w:rPr>
          <w:rFonts w:ascii="TH SarabunPSK" w:eastAsia="Times New Roman" w:hAnsi="TH SarabunPSK" w:cs="TH SarabunPSK"/>
          <w:sz w:val="32"/>
          <w:szCs w:val="32"/>
          <w:shd w:val="clear" w:color="auto" w:fill="FFFFFF"/>
          <w:lang w:bidi="th-TH"/>
        </w:rPr>
        <w:t>**********************************************</w:t>
      </w:r>
    </w:p>
    <w:p w14:paraId="0EC4693A" w14:textId="30B15AFE" w:rsidR="008B6528" w:rsidRDefault="00804879" w:rsidP="005665AB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วันที่เผยแพร่ข่าว 7</w:t>
      </w:r>
      <w:r w:rsidR="00205301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กันยายน</w:t>
      </w:r>
      <w:r w:rsidR="006A378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6A378A">
        <w:rPr>
          <w:rFonts w:ascii="TH SarabunPSK" w:hAnsi="TH SarabunPSK" w:cs="TH SarabunPSK"/>
          <w:sz w:val="32"/>
          <w:szCs w:val="32"/>
          <w:lang w:bidi="th-TH"/>
        </w:rPr>
        <w:t xml:space="preserve">2566 </w:t>
      </w:r>
      <w:r w:rsidR="006A378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/ ข่าวแจก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180</w:t>
      </w:r>
      <w:r w:rsidR="006A378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ปีงบประมาณ พ.ศ. </w:t>
      </w:r>
      <w:r w:rsidR="006A378A">
        <w:rPr>
          <w:rFonts w:ascii="TH SarabunPSK" w:hAnsi="TH SarabunPSK" w:cs="TH SarabunPSK"/>
          <w:sz w:val="32"/>
          <w:szCs w:val="32"/>
          <w:lang w:bidi="th-TH"/>
        </w:rPr>
        <w:t>2566</w:t>
      </w:r>
    </w:p>
    <w:p w14:paraId="7764A122" w14:textId="06DB1FD3" w:rsidR="00D51CF8" w:rsidRPr="00BC4A1E" w:rsidRDefault="00804879" w:rsidP="005665AB">
      <w:pPr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60288" behindDoc="0" locked="0" layoutInCell="1" allowOverlap="1" wp14:anchorId="79DFC7E9" wp14:editId="2DD50F15">
            <wp:simplePos x="0" y="0"/>
            <wp:positionH relativeFrom="column">
              <wp:posOffset>600075</wp:posOffset>
            </wp:positionH>
            <wp:positionV relativeFrom="paragraph">
              <wp:posOffset>6219825</wp:posOffset>
            </wp:positionV>
            <wp:extent cx="4552950" cy="3027045"/>
            <wp:effectExtent l="0" t="0" r="0" b="1905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66371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59264" behindDoc="0" locked="0" layoutInCell="1" allowOverlap="1" wp14:anchorId="7B8D9406" wp14:editId="3875CF34">
            <wp:simplePos x="0" y="0"/>
            <wp:positionH relativeFrom="column">
              <wp:posOffset>600075</wp:posOffset>
            </wp:positionH>
            <wp:positionV relativeFrom="paragraph">
              <wp:posOffset>2914650</wp:posOffset>
            </wp:positionV>
            <wp:extent cx="4552950" cy="3027045"/>
            <wp:effectExtent l="0" t="0" r="0" b="190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66374_0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58240" behindDoc="0" locked="0" layoutInCell="1" allowOverlap="1" wp14:anchorId="583A3F79" wp14:editId="1F60A7DD">
            <wp:simplePos x="0" y="0"/>
            <wp:positionH relativeFrom="column">
              <wp:posOffset>600075</wp:posOffset>
            </wp:positionH>
            <wp:positionV relativeFrom="paragraph">
              <wp:posOffset>-350520</wp:posOffset>
            </wp:positionV>
            <wp:extent cx="4552950" cy="3027045"/>
            <wp:effectExtent l="0" t="0" r="0" b="190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66373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1CF8" w:rsidRPr="00BC4A1E" w:rsidSect="00804879">
      <w:headerReference w:type="default" r:id="rId11"/>
      <w:headerReference w:type="first" r:id="rId12"/>
      <w:pgSz w:w="11906" w:h="16838"/>
      <w:pgMar w:top="1440" w:right="1440" w:bottom="12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3BAA1E" w14:textId="77777777" w:rsidR="00312A69" w:rsidRDefault="00312A69" w:rsidP="00405FD9">
      <w:pPr>
        <w:spacing w:after="0" w:line="240" w:lineRule="auto"/>
      </w:pPr>
      <w:r>
        <w:separator/>
      </w:r>
    </w:p>
  </w:endnote>
  <w:endnote w:type="continuationSeparator" w:id="0">
    <w:p w14:paraId="2F8F14F8" w14:textId="77777777" w:rsidR="00312A69" w:rsidRDefault="00312A69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38D760" w14:textId="77777777" w:rsidR="00312A69" w:rsidRDefault="00312A69" w:rsidP="00405FD9">
      <w:pPr>
        <w:spacing w:after="0" w:line="240" w:lineRule="auto"/>
      </w:pPr>
      <w:r>
        <w:separator/>
      </w:r>
    </w:p>
  </w:footnote>
  <w:footnote w:type="continuationSeparator" w:id="0">
    <w:p w14:paraId="02A797CE" w14:textId="77777777" w:rsidR="00312A69" w:rsidRDefault="00312A69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D142F" w14:textId="77777777" w:rsidR="00405FD9" w:rsidRDefault="00312A69">
    <w:pPr>
      <w:pStyle w:val="a3"/>
    </w:pPr>
    <w:r>
      <w:rPr>
        <w:noProof/>
      </w:rPr>
      <w:pict w14:anchorId="1BEC17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0" type="#_x0000_t75" alt="" style="position:absolute;margin-left:0;margin-top:0;width:588.2pt;height:848.3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55DA4" w14:textId="77777777" w:rsidR="00405FD9" w:rsidRDefault="00312A69">
    <w:pPr>
      <w:pStyle w:val="a3"/>
    </w:pPr>
    <w:r>
      <w:rPr>
        <w:noProof/>
      </w:rPr>
      <w:pict w14:anchorId="44910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alt="" style="position:absolute;margin-left:0;margin-top:0;width:588.2pt;height:848.3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07309"/>
    <w:rsid w:val="0003712E"/>
    <w:rsid w:val="00056FCE"/>
    <w:rsid w:val="00081310"/>
    <w:rsid w:val="000843BA"/>
    <w:rsid w:val="00096515"/>
    <w:rsid w:val="000B22AD"/>
    <w:rsid w:val="000D0FAB"/>
    <w:rsid w:val="000D3C2A"/>
    <w:rsid w:val="00106B75"/>
    <w:rsid w:val="00113265"/>
    <w:rsid w:val="00123B30"/>
    <w:rsid w:val="0013579B"/>
    <w:rsid w:val="001649C7"/>
    <w:rsid w:val="0017797C"/>
    <w:rsid w:val="00185B5C"/>
    <w:rsid w:val="00190F28"/>
    <w:rsid w:val="001964FC"/>
    <w:rsid w:val="001A247E"/>
    <w:rsid w:val="001A4B44"/>
    <w:rsid w:val="001E4C3A"/>
    <w:rsid w:val="001F1A32"/>
    <w:rsid w:val="001F7F19"/>
    <w:rsid w:val="00205301"/>
    <w:rsid w:val="00215953"/>
    <w:rsid w:val="00217E18"/>
    <w:rsid w:val="00221391"/>
    <w:rsid w:val="00231534"/>
    <w:rsid w:val="0024361C"/>
    <w:rsid w:val="00245B80"/>
    <w:rsid w:val="00261F69"/>
    <w:rsid w:val="00275938"/>
    <w:rsid w:val="00283FE7"/>
    <w:rsid w:val="0028487C"/>
    <w:rsid w:val="00286F49"/>
    <w:rsid w:val="0029284D"/>
    <w:rsid w:val="002A3153"/>
    <w:rsid w:val="002A7CA7"/>
    <w:rsid w:val="002B1782"/>
    <w:rsid w:val="002B63C1"/>
    <w:rsid w:val="002C0650"/>
    <w:rsid w:val="002C273A"/>
    <w:rsid w:val="002C617D"/>
    <w:rsid w:val="00312A69"/>
    <w:rsid w:val="00317D67"/>
    <w:rsid w:val="0032651E"/>
    <w:rsid w:val="00351449"/>
    <w:rsid w:val="00363A24"/>
    <w:rsid w:val="00384D21"/>
    <w:rsid w:val="003970A2"/>
    <w:rsid w:val="003A4D52"/>
    <w:rsid w:val="003B1618"/>
    <w:rsid w:val="003C0D62"/>
    <w:rsid w:val="003D4DF5"/>
    <w:rsid w:val="003E620E"/>
    <w:rsid w:val="003F038F"/>
    <w:rsid w:val="003F2ADD"/>
    <w:rsid w:val="00401449"/>
    <w:rsid w:val="0040335E"/>
    <w:rsid w:val="00405FD9"/>
    <w:rsid w:val="00426D90"/>
    <w:rsid w:val="00461717"/>
    <w:rsid w:val="00463ED8"/>
    <w:rsid w:val="00464976"/>
    <w:rsid w:val="004808DF"/>
    <w:rsid w:val="00485245"/>
    <w:rsid w:val="00495E54"/>
    <w:rsid w:val="004962C1"/>
    <w:rsid w:val="004A23FE"/>
    <w:rsid w:val="004A3796"/>
    <w:rsid w:val="004C15F0"/>
    <w:rsid w:val="004C7B9C"/>
    <w:rsid w:val="004E2BED"/>
    <w:rsid w:val="004E4273"/>
    <w:rsid w:val="004F0DED"/>
    <w:rsid w:val="004F555B"/>
    <w:rsid w:val="00511A6E"/>
    <w:rsid w:val="0051210F"/>
    <w:rsid w:val="0052473B"/>
    <w:rsid w:val="005250E0"/>
    <w:rsid w:val="005335CE"/>
    <w:rsid w:val="00556486"/>
    <w:rsid w:val="005665AB"/>
    <w:rsid w:val="005752E4"/>
    <w:rsid w:val="005A4EC5"/>
    <w:rsid w:val="005B66C6"/>
    <w:rsid w:val="005C20E4"/>
    <w:rsid w:val="005D1CCD"/>
    <w:rsid w:val="005D3568"/>
    <w:rsid w:val="005D5AD0"/>
    <w:rsid w:val="005E027A"/>
    <w:rsid w:val="005E37D2"/>
    <w:rsid w:val="005F039F"/>
    <w:rsid w:val="00603C80"/>
    <w:rsid w:val="00635411"/>
    <w:rsid w:val="006460C2"/>
    <w:rsid w:val="00667A50"/>
    <w:rsid w:val="00676830"/>
    <w:rsid w:val="006A11AF"/>
    <w:rsid w:val="006A321A"/>
    <w:rsid w:val="006A378A"/>
    <w:rsid w:val="006C0633"/>
    <w:rsid w:val="006D5058"/>
    <w:rsid w:val="006E4627"/>
    <w:rsid w:val="006E5071"/>
    <w:rsid w:val="006F424C"/>
    <w:rsid w:val="007021A8"/>
    <w:rsid w:val="007425AA"/>
    <w:rsid w:val="00755F8F"/>
    <w:rsid w:val="00772DA8"/>
    <w:rsid w:val="007A49FE"/>
    <w:rsid w:val="007A63BB"/>
    <w:rsid w:val="007B101D"/>
    <w:rsid w:val="007B71A0"/>
    <w:rsid w:val="007C1A22"/>
    <w:rsid w:val="007D0A5B"/>
    <w:rsid w:val="007D0B60"/>
    <w:rsid w:val="007D1FE0"/>
    <w:rsid w:val="007D6538"/>
    <w:rsid w:val="007E63F0"/>
    <w:rsid w:val="007E6C40"/>
    <w:rsid w:val="007F679B"/>
    <w:rsid w:val="00800023"/>
    <w:rsid w:val="00804879"/>
    <w:rsid w:val="00826467"/>
    <w:rsid w:val="00832E32"/>
    <w:rsid w:val="008343F7"/>
    <w:rsid w:val="008617F8"/>
    <w:rsid w:val="008674A6"/>
    <w:rsid w:val="008B6528"/>
    <w:rsid w:val="00916F09"/>
    <w:rsid w:val="0092336C"/>
    <w:rsid w:val="00942D14"/>
    <w:rsid w:val="009610DA"/>
    <w:rsid w:val="00964831"/>
    <w:rsid w:val="00970017"/>
    <w:rsid w:val="00977BA0"/>
    <w:rsid w:val="00987973"/>
    <w:rsid w:val="009A202B"/>
    <w:rsid w:val="009A6E1F"/>
    <w:rsid w:val="009D6116"/>
    <w:rsid w:val="009F22B0"/>
    <w:rsid w:val="00A00682"/>
    <w:rsid w:val="00A11290"/>
    <w:rsid w:val="00A300B3"/>
    <w:rsid w:val="00A60C7B"/>
    <w:rsid w:val="00A6423F"/>
    <w:rsid w:val="00A71F81"/>
    <w:rsid w:val="00A77E0A"/>
    <w:rsid w:val="00A83ED7"/>
    <w:rsid w:val="00A84411"/>
    <w:rsid w:val="00A933DA"/>
    <w:rsid w:val="00AA1A3F"/>
    <w:rsid w:val="00AD1032"/>
    <w:rsid w:val="00AF26DF"/>
    <w:rsid w:val="00B02596"/>
    <w:rsid w:val="00B1613A"/>
    <w:rsid w:val="00B26737"/>
    <w:rsid w:val="00B46C9F"/>
    <w:rsid w:val="00B53389"/>
    <w:rsid w:val="00B85A00"/>
    <w:rsid w:val="00BA3B6A"/>
    <w:rsid w:val="00BA6FE0"/>
    <w:rsid w:val="00BB16C3"/>
    <w:rsid w:val="00BC0202"/>
    <w:rsid w:val="00BC4A1E"/>
    <w:rsid w:val="00BD3B37"/>
    <w:rsid w:val="00BE0FC4"/>
    <w:rsid w:val="00C122C6"/>
    <w:rsid w:val="00C1660D"/>
    <w:rsid w:val="00C31E43"/>
    <w:rsid w:val="00C45FD9"/>
    <w:rsid w:val="00C4736C"/>
    <w:rsid w:val="00C50A10"/>
    <w:rsid w:val="00C76851"/>
    <w:rsid w:val="00C77E08"/>
    <w:rsid w:val="00C83AE1"/>
    <w:rsid w:val="00C95138"/>
    <w:rsid w:val="00C95526"/>
    <w:rsid w:val="00C97469"/>
    <w:rsid w:val="00CC4C11"/>
    <w:rsid w:val="00CC5279"/>
    <w:rsid w:val="00CD272C"/>
    <w:rsid w:val="00CE0EAA"/>
    <w:rsid w:val="00CE1497"/>
    <w:rsid w:val="00CF0EAD"/>
    <w:rsid w:val="00D10976"/>
    <w:rsid w:val="00D16812"/>
    <w:rsid w:val="00D325A9"/>
    <w:rsid w:val="00D336D0"/>
    <w:rsid w:val="00D44634"/>
    <w:rsid w:val="00D51B83"/>
    <w:rsid w:val="00D51CF8"/>
    <w:rsid w:val="00D5422F"/>
    <w:rsid w:val="00D649D8"/>
    <w:rsid w:val="00D73E6D"/>
    <w:rsid w:val="00DB3A21"/>
    <w:rsid w:val="00DB3AAD"/>
    <w:rsid w:val="00DD1EC7"/>
    <w:rsid w:val="00DD3F01"/>
    <w:rsid w:val="00DE5617"/>
    <w:rsid w:val="00DE6971"/>
    <w:rsid w:val="00DF17EA"/>
    <w:rsid w:val="00DF6169"/>
    <w:rsid w:val="00E020E8"/>
    <w:rsid w:val="00E04786"/>
    <w:rsid w:val="00E35EF5"/>
    <w:rsid w:val="00E53D59"/>
    <w:rsid w:val="00E70FA8"/>
    <w:rsid w:val="00E954B2"/>
    <w:rsid w:val="00EA3837"/>
    <w:rsid w:val="00EC0590"/>
    <w:rsid w:val="00EC5DD3"/>
    <w:rsid w:val="00ED000F"/>
    <w:rsid w:val="00EE15DB"/>
    <w:rsid w:val="00EE6C9C"/>
    <w:rsid w:val="00F048F4"/>
    <w:rsid w:val="00F1572C"/>
    <w:rsid w:val="00F403C7"/>
    <w:rsid w:val="00F41F7B"/>
    <w:rsid w:val="00F52E54"/>
    <w:rsid w:val="00F662D3"/>
    <w:rsid w:val="00F80DCE"/>
    <w:rsid w:val="00F87139"/>
    <w:rsid w:val="00F90295"/>
    <w:rsid w:val="00F91FF7"/>
    <w:rsid w:val="00F932C4"/>
    <w:rsid w:val="00FA57E6"/>
    <w:rsid w:val="00FA77D6"/>
    <w:rsid w:val="00FC23BF"/>
    <w:rsid w:val="00FC4560"/>
    <w:rsid w:val="00FD5F45"/>
    <w:rsid w:val="00FF311F"/>
    <w:rsid w:val="00FF428A"/>
    <w:rsid w:val="00FF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1944C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ED000F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D000F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804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04879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ED000F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D000F"/>
    <w:rPr>
      <w:color w:val="605E5C"/>
      <w:shd w:val="clear" w:color="auto" w:fill="E1DFDD"/>
    </w:rPr>
  </w:style>
  <w:style w:type="paragraph" w:styleId="a9">
    <w:name w:val="Balloon Text"/>
    <w:basedOn w:val="a"/>
    <w:link w:val="aa"/>
    <w:uiPriority w:val="99"/>
    <w:semiHidden/>
    <w:unhideWhenUsed/>
    <w:rsid w:val="00804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04879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2007</Characters>
  <Application>Microsoft Office Word</Application>
  <DocSecurity>0</DocSecurity>
  <Lines>16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User</cp:lastModifiedBy>
  <cp:revision>2</cp:revision>
  <cp:lastPrinted>2023-08-22T10:10:00Z</cp:lastPrinted>
  <dcterms:created xsi:type="dcterms:W3CDTF">2023-09-07T09:18:00Z</dcterms:created>
  <dcterms:modified xsi:type="dcterms:W3CDTF">2023-09-07T09:18:00Z</dcterms:modified>
</cp:coreProperties>
</file>