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2577" w14:textId="11FB8F13" w:rsidR="00DB30FC" w:rsidRPr="00386D41" w:rsidRDefault="00DB30FC" w:rsidP="00DC24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6D41">
        <w:rPr>
          <w:rFonts w:ascii="Angsana New" w:hAnsi="Angsana New" w:cs="Angsana New" w:hint="cs"/>
          <w:noProof/>
          <w:spacing w:val="-1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AC7A21" wp14:editId="5EC017A5">
            <wp:simplePos x="0" y="0"/>
            <wp:positionH relativeFrom="page">
              <wp:align>left</wp:align>
            </wp:positionH>
            <wp:positionV relativeFrom="paragraph">
              <wp:posOffset>-540385</wp:posOffset>
            </wp:positionV>
            <wp:extent cx="7597884" cy="1162050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Template หัวข่าวแจก และภาพกิจกรรม_๒๔๐๓๐๘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884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16BB7" w14:textId="77777777" w:rsidR="00DB30FC" w:rsidRPr="00386D41" w:rsidRDefault="00DB30FC" w:rsidP="00DC24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D4D114" w14:textId="77777777" w:rsidR="005D6100" w:rsidRPr="00DC24E1" w:rsidRDefault="005D6100" w:rsidP="00DC24E1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369ADD59" w14:textId="77777777" w:rsidR="00DC24E1" w:rsidRDefault="00DC24E1" w:rsidP="00DC24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549AAF" w14:textId="065CF11F" w:rsidR="005D6100" w:rsidRPr="00386D41" w:rsidRDefault="008262B6" w:rsidP="00DC24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กรม</w:t>
      </w:r>
      <w:r w:rsidR="003054FA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การแพทย์ห่วงใย</w:t>
      </w:r>
      <w:r w:rsidR="00A05CA5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ประชาชนใน</w:t>
      </w:r>
      <w:r w:rsidR="00C5005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A05CA5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="00DC6B09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="00A05CA5">
        <w:rPr>
          <w:rFonts w:ascii="TH SarabunPSK" w:hAnsi="TH SarabunPSK" w:cs="TH SarabunPSK" w:hint="cs"/>
          <w:b/>
          <w:bCs/>
          <w:sz w:val="32"/>
          <w:szCs w:val="32"/>
          <w:cs/>
        </w:rPr>
        <w:t>สมุทรสาคร</w:t>
      </w:r>
      <w:r w:rsidR="00A05CA5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A05CA5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พร้อมแนะวิธี</w:t>
      </w:r>
      <w:r w:rsidR="00DC6B09">
        <w:rPr>
          <w:rFonts w:ascii="TH SarabunPSK" w:hAnsi="TH SarabunPSK" w:cs="TH SarabunPSK" w:hint="cs"/>
          <w:b/>
          <w:bCs/>
          <w:sz w:val="32"/>
          <w:szCs w:val="32"/>
          <w:cs/>
        </w:rPr>
        <w:t>ดูแลป้องกันตนเองจากอันตรายแคดเมียม</w:t>
      </w:r>
    </w:p>
    <w:p w14:paraId="2303D108" w14:textId="68991C11" w:rsidR="00CD6FFC" w:rsidRPr="00702457" w:rsidRDefault="005D6100" w:rsidP="00DC24E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86D41">
        <w:rPr>
          <w:rFonts w:ascii="TH SarabunPSK" w:hAnsi="TH SarabunPSK" w:cs="TH SarabunPSK" w:hint="cs"/>
          <w:b/>
          <w:bCs/>
          <w:sz w:val="32"/>
          <w:szCs w:val="32"/>
        </w:rPr>
        <w:t xml:space="preserve">        </w:t>
      </w:r>
      <w:r w:rsidR="004E2C8F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นายแพทย์ณัฐพงศ์</w:t>
      </w:r>
      <w:r w:rsidR="004E2C8F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4E2C8F">
        <w:rPr>
          <w:rFonts w:ascii="TH SarabunPSK" w:hAnsi="TH SarabunPSK" w:cs="TH SarabunPSK" w:hint="cs"/>
          <w:b/>
          <w:bCs/>
          <w:sz w:val="32"/>
          <w:szCs w:val="32"/>
          <w:cs/>
        </w:rPr>
        <w:t>วงศ์วิวัฒน์</w:t>
      </w:r>
      <w:r w:rsidRPr="00386D4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E070E1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386D41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อธิบดีกรมการแพทย์</w:t>
      </w:r>
      <w:r w:rsidRPr="00386D4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386D41">
        <w:rPr>
          <w:rFonts w:ascii="TH SarabunPSK" w:hAnsi="TH SarabunPSK" w:cs="TH SarabunPSK" w:hint="cs"/>
          <w:sz w:val="32"/>
          <w:szCs w:val="32"/>
          <w:cs/>
        </w:rPr>
        <w:t>เปิดเผยว่า</w:t>
      </w:r>
      <w:r w:rsidR="00C24085" w:rsidRPr="00386D4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4535D3" w:rsidRPr="00386D41">
        <w:rPr>
          <w:rFonts w:ascii="TH SarabunPSK" w:hAnsi="TH SarabunPSK" w:cs="TH SarabunPSK"/>
          <w:sz w:val="32"/>
          <w:szCs w:val="32"/>
          <w:cs/>
        </w:rPr>
        <w:t>จากกรณีที่มีบริษัทแห่งหนึ่งในจังหวัดตาก ได้ขายกากแร่สังกะสีและ</w:t>
      </w:r>
      <w:r w:rsidR="004535D3" w:rsidRPr="00386D41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>กากแร่แคดเมียม</w:t>
      </w:r>
      <w:r w:rsidR="004535D3" w:rsidRPr="00386D41">
        <w:rPr>
          <w:rFonts w:ascii="TH SarabunPSK" w:hAnsi="TH SarabunPSK" w:cs="TH SarabunPSK"/>
          <w:sz w:val="32"/>
          <w:szCs w:val="32"/>
          <w:cs/>
        </w:rPr>
        <w:t>ที่ฝังกลบในจังหวัดตาก ให้กับบริษัท</w:t>
      </w:r>
      <w:r w:rsidR="00D47731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="004535D3" w:rsidRPr="00386D41">
        <w:rPr>
          <w:rFonts w:ascii="TH SarabunPSK" w:hAnsi="TH SarabunPSK" w:cs="TH SarabunPSK"/>
          <w:sz w:val="32"/>
          <w:szCs w:val="32"/>
          <w:cs/>
        </w:rPr>
        <w:t>หนึ่งตั้งอยู่ในอำเภอเมือง จังหวัดสมุทรสาคร ซึ่งอาจส่งผลกระทบต่อประชาชน เนื่องจากกากแร่ดังกล่าวเป็นสารก่อมะเร็งนั้น</w:t>
      </w:r>
      <w:r w:rsidR="004535D3" w:rsidRPr="00386D41">
        <w:rPr>
          <w:rFonts w:ascii="TH SarabunPSK" w:hAnsi="TH SarabunPSK" w:cs="TH SarabunPSK"/>
          <w:sz w:val="32"/>
          <w:szCs w:val="32"/>
        </w:rPr>
        <w:t xml:space="preserve"> </w:t>
      </w:r>
      <w:r w:rsidR="00702457">
        <w:rPr>
          <w:rFonts w:ascii="TH SarabunPSK" w:hAnsi="TH SarabunPSK" w:cs="TH SarabunPSK" w:hint="cs"/>
          <w:sz w:val="32"/>
          <w:szCs w:val="32"/>
        </w:rPr>
        <w:t xml:space="preserve"> </w:t>
      </w:r>
      <w:r w:rsidR="00FE3FDE">
        <w:rPr>
          <w:rFonts w:ascii="TH SarabunPSK" w:hAnsi="TH SarabunPSK" w:cs="TH SarabunPSK" w:hint="cs"/>
          <w:sz w:val="32"/>
          <w:szCs w:val="32"/>
          <w:cs/>
        </w:rPr>
        <w:t>กระทรวงสาธารณสุขโดย</w:t>
      </w:r>
      <w:r w:rsidR="001F2E74">
        <w:rPr>
          <w:rFonts w:ascii="TH SarabunPSK" w:hAnsi="TH SarabunPSK" w:cs="TH SarabunPSK" w:hint="cs"/>
          <w:sz w:val="32"/>
          <w:szCs w:val="32"/>
          <w:cs/>
        </w:rPr>
        <w:t>รัฐมนตรีว่าการกระทรวงสาธารณสุข</w:t>
      </w:r>
      <w:r w:rsidR="001F2E74">
        <w:rPr>
          <w:rFonts w:ascii="TH SarabunPSK" w:hAnsi="TH SarabunPSK" w:cs="TH SarabunPSK" w:hint="cs"/>
          <w:sz w:val="32"/>
          <w:szCs w:val="32"/>
        </w:rPr>
        <w:t xml:space="preserve"> </w:t>
      </w:r>
      <w:r w:rsidR="001F2E74">
        <w:rPr>
          <w:rFonts w:ascii="TH SarabunPSK" w:hAnsi="TH SarabunPSK" w:cs="TH SarabunPSK" w:hint="cs"/>
          <w:sz w:val="32"/>
          <w:szCs w:val="32"/>
          <w:cs/>
        </w:rPr>
        <w:t>นายแพทย์ชลน่าน</w:t>
      </w:r>
      <w:r w:rsidR="001F2E74">
        <w:rPr>
          <w:rFonts w:ascii="TH SarabunPSK" w:hAnsi="TH SarabunPSK" w:cs="TH SarabunPSK" w:hint="cs"/>
          <w:sz w:val="32"/>
          <w:szCs w:val="32"/>
        </w:rPr>
        <w:t xml:space="preserve"> </w:t>
      </w:r>
      <w:r w:rsidR="001F2E74">
        <w:rPr>
          <w:rFonts w:ascii="TH SarabunPSK" w:hAnsi="TH SarabunPSK" w:cs="TH SarabunPSK" w:hint="cs"/>
          <w:sz w:val="32"/>
          <w:szCs w:val="32"/>
          <w:cs/>
        </w:rPr>
        <w:t>ศรีแก้ว</w:t>
      </w:r>
      <w:r w:rsidR="004E10BA">
        <w:rPr>
          <w:rFonts w:ascii="TH SarabunPSK" w:hAnsi="TH SarabunPSK" w:cs="TH SarabunPSK" w:hint="cs"/>
          <w:sz w:val="32"/>
          <w:szCs w:val="32"/>
        </w:rPr>
        <w:t xml:space="preserve"> </w:t>
      </w:r>
      <w:r w:rsidR="00FE3FD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9674F">
        <w:rPr>
          <w:rFonts w:ascii="TH SarabunPSK" w:hAnsi="TH SarabunPSK" w:cs="TH SarabunPSK" w:hint="cs"/>
          <w:sz w:val="32"/>
          <w:szCs w:val="32"/>
          <w:cs/>
        </w:rPr>
        <w:t>กรม</w:t>
      </w:r>
      <w:r w:rsidR="00FE3FDE">
        <w:rPr>
          <w:rFonts w:ascii="TH SarabunPSK" w:hAnsi="TH SarabunPSK" w:cs="TH SarabunPSK" w:hint="cs"/>
          <w:sz w:val="32"/>
          <w:szCs w:val="32"/>
          <w:cs/>
        </w:rPr>
        <w:t>การแพทย์</w:t>
      </w:r>
      <w:r w:rsidR="004E10BA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165904">
        <w:rPr>
          <w:rFonts w:ascii="TH SarabunPSK" w:hAnsi="TH SarabunPSK" w:cs="TH SarabunPSK" w:hint="cs"/>
          <w:sz w:val="32"/>
          <w:szCs w:val="32"/>
          <w:cs/>
        </w:rPr>
        <w:t>ห่วง</w:t>
      </w:r>
      <w:r w:rsidR="004E10BA">
        <w:rPr>
          <w:rFonts w:ascii="TH SarabunPSK" w:hAnsi="TH SarabunPSK" w:cs="TH SarabunPSK" w:hint="cs"/>
          <w:sz w:val="32"/>
          <w:szCs w:val="32"/>
          <w:cs/>
        </w:rPr>
        <w:t>ใยประชาชนในพื้นที่</w:t>
      </w:r>
      <w:r w:rsidR="006A48C7">
        <w:rPr>
          <w:rFonts w:ascii="TH SarabunPSK" w:hAnsi="TH SarabunPSK" w:cs="TH SarabunPSK" w:hint="cs"/>
          <w:sz w:val="32"/>
          <w:szCs w:val="32"/>
        </w:rPr>
        <w:t xml:space="preserve"> </w:t>
      </w:r>
      <w:r w:rsidR="006A48C7">
        <w:rPr>
          <w:rFonts w:ascii="TH SarabunPSK" w:hAnsi="TH SarabunPSK" w:cs="TH SarabunPSK" w:hint="cs"/>
          <w:sz w:val="32"/>
          <w:szCs w:val="32"/>
          <w:cs/>
        </w:rPr>
        <w:t>มอบให้สาธารณสุขในพื้นที่</w:t>
      </w:r>
      <w:r w:rsidR="00021EF3">
        <w:rPr>
          <w:rFonts w:ascii="TH SarabunPSK" w:hAnsi="TH SarabunPSK" w:cs="TH SarabunPSK" w:hint="cs"/>
          <w:sz w:val="32"/>
          <w:szCs w:val="32"/>
          <w:cs/>
        </w:rPr>
        <w:t>ดูแลสุขภาพประชาชน</w:t>
      </w:r>
      <w:r w:rsidR="00021EF3">
        <w:rPr>
          <w:rFonts w:ascii="TH SarabunPSK" w:hAnsi="TH SarabunPSK" w:cs="TH SarabunPSK" w:hint="cs"/>
          <w:sz w:val="32"/>
          <w:szCs w:val="32"/>
        </w:rPr>
        <w:t xml:space="preserve"> </w:t>
      </w:r>
      <w:r w:rsidR="00021EF3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6A48C7">
        <w:rPr>
          <w:rFonts w:ascii="TH SarabunPSK" w:hAnsi="TH SarabunPSK" w:cs="TH SarabunPSK" w:hint="cs"/>
          <w:sz w:val="32"/>
          <w:szCs w:val="32"/>
          <w:cs/>
        </w:rPr>
        <w:t>ให้ข้อมูล</w:t>
      </w:r>
      <w:r w:rsidR="003054FA">
        <w:rPr>
          <w:rFonts w:ascii="TH SarabunPSK" w:hAnsi="TH SarabunPSK" w:cs="TH SarabunPSK" w:hint="cs"/>
          <w:sz w:val="32"/>
          <w:szCs w:val="32"/>
          <w:cs/>
        </w:rPr>
        <w:t>การดูแลสุขภาพที่ถูกต้อง</w:t>
      </w:r>
      <w:r w:rsidR="004E10BA">
        <w:rPr>
          <w:rFonts w:ascii="TH SarabunPSK" w:hAnsi="TH SarabunPSK" w:cs="TH SarabunPSK" w:hint="cs"/>
          <w:sz w:val="32"/>
          <w:szCs w:val="32"/>
        </w:rPr>
        <w:t xml:space="preserve"> </w:t>
      </w:r>
      <w:r w:rsidR="0071150A" w:rsidRPr="009307A6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สำหรับ</w:t>
      </w:r>
      <w:r w:rsidR="004535D3" w:rsidRPr="009307A6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พิษภัยของแคดเมียมต่อร่างกาย</w:t>
      </w:r>
      <w:r w:rsidR="00945AC2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</w:t>
      </w:r>
      <w:r w:rsidR="004535D3" w:rsidRPr="00386D4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แคดเมียมเข้าสู่ร่างกายได้ </w:t>
      </w:r>
      <w:r w:rsidR="004535D3" w:rsidRPr="00386D41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 </w:t>
      </w:r>
      <w:r w:rsidR="004535D3" w:rsidRPr="00386D41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ทางหลัก คือ</w:t>
      </w:r>
      <w:r w:rsidR="009F6D04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1.</w:t>
      </w:r>
      <w:r w:rsidR="00CD6FFC" w:rsidRPr="009F6D0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4535D3" w:rsidRPr="009F6D0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ทางจมูก จากการหายใจ</w:t>
      </w:r>
      <w:r w:rsidR="00612795" w:rsidRPr="009F6D0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เอาควันหรือฝุ่นของแค</w:t>
      </w:r>
      <w:r w:rsidR="004535D3" w:rsidRPr="009F6D0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ดเมียมเข้าไป </w:t>
      </w:r>
      <w:r w:rsidR="00CD6FFC" w:rsidRPr="009F6D0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</w:t>
      </w:r>
      <w:r w:rsidR="004535D3" w:rsidRPr="009F6D0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ช</w:t>
      </w:r>
      <w:r w:rsidR="00CD6FFC" w:rsidRPr="009F6D0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่</w:t>
      </w:r>
      <w:r w:rsidR="004535D3" w:rsidRPr="009F6D0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นผู้ที่ทำงานในเหมืองแร่</w:t>
      </w:r>
      <w:r w:rsidR="00CD6FFC" w:rsidRPr="009F6D0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CD6FFC" w:rsidRPr="009F6D0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โรงงานอุตสาหกรรมที่มีการใช้แคด</w:t>
      </w:r>
      <w:r w:rsidR="004535D3" w:rsidRPr="009F6D0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เมียม</w:t>
      </w:r>
      <w:r w:rsidR="001A18F9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</w:t>
      </w:r>
      <w:r w:rsidR="004535D3" w:rsidRPr="009F6D0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และที่สำคัญจากการสูบบุหรี่หรืออยู่ใกล้ผู้ที่กำลังสูบบุหรี่</w:t>
      </w:r>
      <w:r w:rsidR="009F6D04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2.</w:t>
      </w:r>
      <w:r w:rsidR="00CD6FFC" w:rsidRPr="009F6D0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ทางปาก จากการบริโภค</w:t>
      </w:r>
      <w:r w:rsidR="00CD6FFC" w:rsidRPr="009F6D0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CD6FFC" w:rsidRPr="009F6D0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อาหารที่มีการปนเปื้อนแคดเมียม</w:t>
      </w:r>
      <w:r w:rsidR="00CD6FFC" w:rsidRPr="009F6D0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CD6FFC" w:rsidRPr="009F6D0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เช่น ข้าวที่ปลูกบนดินที่มีการปนเปื้อนของแคดเมียมอยู่</w:t>
      </w:r>
      <w:r w:rsidR="00CD6FFC" w:rsidRPr="009F6D0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CD6FFC" w:rsidRPr="009F6D04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สัตว์น้ำที่อาศัยอยู่ในแหล่งน้ำที่มีการปนเปื้อน เนื้อหรือนมจากวัวที่กินหญ้าที่เกิดจากดินที่มีการปนเปื้อน</w:t>
      </w:r>
    </w:p>
    <w:p w14:paraId="43D1E132" w14:textId="6B552A88" w:rsidR="00277EA3" w:rsidRPr="00687D98" w:rsidRDefault="00176F3D" w:rsidP="00DC24E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        </w:t>
      </w:r>
      <w:r w:rsidR="00010176" w:rsidRPr="00010176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นายแพทย์เกรียงไกร</w:t>
      </w:r>
      <w:r w:rsidR="00010176" w:rsidRPr="00010176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</w:rPr>
        <w:t xml:space="preserve"> </w:t>
      </w:r>
      <w:r w:rsidR="00010176" w:rsidRPr="00010176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นามไธสง</w:t>
      </w:r>
      <w:r w:rsidR="00010176" w:rsidRPr="004B6076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</w:rPr>
        <w:t xml:space="preserve"> </w:t>
      </w:r>
      <w:r w:rsidR="00010176" w:rsidRPr="004B6076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ผู้อำนวย</w:t>
      </w:r>
      <w:r w:rsidR="0092034F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การ</w:t>
      </w:r>
      <w:r w:rsidR="004B6076" w:rsidRPr="004B6076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โรงพยาบาล</w:t>
      </w:r>
      <w:r w:rsidR="00C76C64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นพรัตนราชธานี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</w:t>
      </w:r>
      <w:r w:rsidR="004B6076" w:rsidRPr="004B6076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เปิดเผยว่า</w:t>
      </w:r>
      <w:r w:rsidR="004B6076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</w:rPr>
        <w:t xml:space="preserve"> 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พิษต่ออวัยวะที่สำคัญ</w:t>
      </w:r>
      <w:r w:rsidR="00616519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</w:t>
      </w:r>
      <w:r w:rsidR="00616519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คือ</w:t>
      </w:r>
      <w:r w:rsidR="00616519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</w:t>
      </w:r>
      <w:r w:rsidR="00CD6FFC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พิษต่อไต </w:t>
      </w:r>
      <w:r w:rsidR="008D068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โดย</w:t>
      </w:r>
      <w:r w:rsidR="00CD6FFC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จะมีการอักเส</w:t>
      </w:r>
      <w:r w:rsidR="00CD6FFC" w:rsidRPr="00687D9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บ</w:t>
      </w:r>
      <w:r w:rsidR="00CD6FFC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ที่ไต ทำให้ไตสูญเสียการทำงาน เนื่อง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จากมีการสะสม</w:t>
      </w:r>
      <w:r w:rsidR="00F165DF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ของ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</w:t>
      </w:r>
      <w:r w:rsidR="00CD6FFC" w:rsidRPr="00687D9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ดเมียมอยู่ </w:t>
      </w:r>
      <w:r w:rsidR="00517816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และ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อาจทำให้เกิดไตวายเรื้อรัง</w:t>
      </w:r>
      <w:r w:rsidR="00CD6FFC" w:rsidRPr="00687D9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ไ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ด้ในที่สุด ซึ่งการเกิด</w:t>
      </w:r>
      <w:r w:rsidR="00CD6FFC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ความผิดปกติของไตนี้จะเป็นแบบถ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าวร</w:t>
      </w:r>
      <w:r w:rsidR="00CD6FFC" w:rsidRPr="00687D98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แม้ไม่ได้รับแคดเมียมเข้าสู่ร</w:t>
      </w:r>
      <w:r w:rsidR="003C36C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่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างกายแล้วไตก็ไม่สามารถกลับคืน</w:t>
      </w:r>
      <w:r w:rsidR="00277EA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สภาพเดิ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มได้</w:t>
      </w:r>
      <w:r w:rsidR="009D5170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 </w:t>
      </w:r>
      <w:r w:rsidR="00277EA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พิษต่อกระดูก</w:t>
      </w:r>
      <w:r w:rsidR="0072733E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</w:t>
      </w:r>
      <w:r w:rsidR="003D75D2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คือ</w:t>
      </w:r>
      <w:r w:rsidR="003D75D2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</w:t>
      </w:r>
      <w:r w:rsidR="00277EA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แคดเมียมจะเข้าไปสะสมอยู่ในกระดูก เป็นสาเหตุทำให้เกิดโรคกระดูกพรุนและ</w:t>
      </w:r>
      <w:r w:rsidR="00B5184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อาจ</w:t>
      </w:r>
      <w:r w:rsidR="00277EA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มีอาการปวดกระดูกอย่าง</w:t>
      </w:r>
      <w:r w:rsidR="00277EA3" w:rsidRPr="00687D9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ม</w:t>
      </w:r>
      <w:r w:rsidR="00277EA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ากโดยเฉพาะที่กระดูกสะโพก ซึ่งเป็นอาการของโรค</w:t>
      </w:r>
      <w:r w:rsidR="00277EA3" w:rsidRPr="00687D9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อิ</w:t>
      </w:r>
      <w:r w:rsidR="00277EA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ไต – </w:t>
      </w:r>
      <w:r w:rsidR="00277EA3" w:rsidRPr="00687D9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อิ</w:t>
      </w:r>
      <w:r w:rsidR="00277EA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ไต โดยคนกลุ่มนี้จะมีอ</w:t>
      </w:r>
      <w:r w:rsidR="00277EA3" w:rsidRPr="00687D9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า</w:t>
      </w:r>
      <w:r w:rsidR="00277EA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การกระดูกเปราะ แตกหักง่าย</w:t>
      </w:r>
      <w:r w:rsidR="008A7B0B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</w:t>
      </w:r>
      <w:r w:rsidR="008A7B0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พิษของแคดเมียมนอกจากจะทำให้เป็นอันตรายต่อไตและกระดูกแล้ว ยังเป็น</w:t>
      </w:r>
      <w:r w:rsidR="00C83299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สาร</w:t>
      </w:r>
      <w:r w:rsidR="008A7B0B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ที่ก่อให้เกิดโรคมะเร็งได้ เช่น มะเร็งเต้านม และมะเร็งต่อมลูกหมาก นอกจากนี้แคดเมียมยังมีส่วนที่ทำให้อาการของโรคเบาหวาน โรคความดันโลหิตสูง และโรคหัวใจ เพิ่มขึ้นอีกด้วย</w:t>
      </w:r>
    </w:p>
    <w:p w14:paraId="617EE957" w14:textId="39DA579B" w:rsidR="00A8421E" w:rsidRDefault="00F36082" w:rsidP="00DC24E1">
      <w:pPr>
        <w:shd w:val="clear" w:color="auto" w:fill="FFFFFF"/>
        <w:spacing w:after="0" w:line="240" w:lineRule="auto"/>
        <w:jc w:val="thaiDistribute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        </w:t>
      </w:r>
      <w:r w:rsidR="00414FE6" w:rsidRPr="00253E54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น</w:t>
      </w:r>
      <w:r w:rsidR="00170F3B" w:rsidRPr="00253E54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าย</w:t>
      </w:r>
      <w:r w:rsidR="00494088" w:rsidRPr="00253E54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แพทย์</w:t>
      </w:r>
      <w:r w:rsidR="00414FE6" w:rsidRPr="00253E54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กิติพงษ์ พนมยงค์ นายแพทย์เชี่ยวชาญ ด้านเวชกรรม สาขาเวชกรรมทั่วไป</w:t>
      </w:r>
      <w:r w:rsidR="00494088" w:rsidRPr="00253E54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 </w:t>
      </w:r>
      <w:r w:rsidR="00414FE6" w:rsidRPr="00253E54"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>หัวหน้ากลุ่มศูนย์การแพทย์เฉพาะทางด้านอาชีวเวชศาสตร์และเวชศาสตร์สิ่งแวดล้อม โรงพยาบาลนพรัตนราชธานี</w:t>
      </w:r>
      <w:r w:rsidR="00414FE6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253E54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กล่าวว่า</w:t>
      </w:r>
      <w:r w:rsidR="00253E54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โดยทั่วไปแล้วการได้รับแคดเมียมในพื้นที่ที่มีการปนเปื้อนในสิ่งแวดล้อม</w:t>
      </w:r>
      <w:r w:rsidR="00CD6FFC" w:rsidRPr="00687D98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277EA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เช่น พื้นที่ลุ่มแม่น้ำตาว ไม่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 xml:space="preserve">ค่อยพบอาการเฉียบพลัน เนื่องจากในแต่ละวันเราได้รับแคดเมียมในปริมาณไม่มาก แต่แคดเมียมจะถูกสะสมอยู่ในร่างกายเป็นระยะเวลานาน 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20 - 30 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ปี อาการจึงเป็นลักษณะแบบเรื้อรัง</w:t>
      </w:r>
      <w:r w:rsidR="00A03BC0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</w:t>
      </w:r>
      <w:r w:rsidR="00A03BC0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สำหรับ</w:t>
      </w:r>
      <w:r w:rsidR="004535D3" w:rsidRPr="00687D98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การป้องกัน</w:t>
      </w:r>
      <w:r w:rsidR="00A8421E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</w:t>
      </w:r>
      <w:r w:rsidR="00A8421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ได้แก่</w:t>
      </w:r>
      <w:r w:rsidR="00A8421E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1.</w:t>
      </w:r>
      <w:r w:rsidR="004535D3" w:rsidRPr="00A8421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หลีกเลี่ยงอาหารที่ปลูกและผลิตในพื้นที่ที่มีการปนเปื้อนของแคดเมียมในปริมาณสูง</w:t>
      </w:r>
      <w:r w:rsidR="00A8421E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2. </w:t>
      </w:r>
      <w:r w:rsidR="004535D3" w:rsidRPr="00A8421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หลีกเลี</w:t>
      </w:r>
      <w:r w:rsidR="000961BA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่</w:t>
      </w:r>
      <w:r w:rsidR="004535D3" w:rsidRPr="00A8421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ยงการสูบบุหรี่ และเลี่ยงการเข้าไปอยู่ในบริเวณที่มีคนกำลังสูบบุหรี่</w:t>
      </w:r>
      <w:r w:rsidR="00A8421E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3.</w:t>
      </w:r>
      <w:r w:rsidR="004535D3" w:rsidRPr="00A8421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หมั่นเข้ารับการตรวจสุขภาพเป็นประจำ เช่น การตรวจปัสสาวะเพื่อ</w:t>
      </w:r>
      <w:r w:rsidR="00277EA3" w:rsidRPr="00A8421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ตรวจสอบความผิดปกติของไ</w:t>
      </w:r>
      <w:r w:rsidR="004535D3" w:rsidRPr="00A8421E">
        <w:rPr>
          <w:rFonts w:ascii="TH SarabunPSK" w:eastAsia="Times New Roman" w:hAnsi="TH SarabunPSK" w:cs="TH SarabunPSK"/>
          <w:color w:val="222222"/>
          <w:sz w:val="32"/>
          <w:szCs w:val="32"/>
          <w:cs/>
        </w:rPr>
        <w:t>ต</w:t>
      </w:r>
    </w:p>
    <w:p w14:paraId="6B36EAC9" w14:textId="77777777" w:rsidR="008C65E3" w:rsidRDefault="008C65E3" w:rsidP="00DC24E1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55E8A4EE" w14:textId="6F9967FB" w:rsidR="00DC24E1" w:rsidRDefault="00A8421E" w:rsidP="00DC24E1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</w:rPr>
        <w:t>************************</w:t>
      </w:r>
      <w:r w:rsidR="009B1F35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</w:t>
      </w:r>
    </w:p>
    <w:p w14:paraId="2A85D187" w14:textId="3ADD468F" w:rsidR="00D2137A" w:rsidRDefault="00C76C64" w:rsidP="00DC24E1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</w:rPr>
        <w:t>#</w:t>
      </w:r>
      <w:r w:rsidR="009B1F35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กรมการแพทย์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#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แคดเมียม</w:t>
      </w:r>
      <w:r w:rsidR="00B711D9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#</w:t>
      </w:r>
      <w:r w:rsidR="00B711D9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โรงพยาบาลนพรัตนราชธานี</w:t>
      </w:r>
    </w:p>
    <w:p w14:paraId="3F945914" w14:textId="77777777" w:rsidR="00DC24E1" w:rsidRDefault="00D2137A" w:rsidP="00DC24E1">
      <w:pPr>
        <w:shd w:val="clear" w:color="auto" w:fill="FFFFFF"/>
        <w:spacing w:after="0" w:line="240" w:lineRule="auto"/>
        <w:ind w:left="6480"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</w:rPr>
        <w:t>-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ขอขอบคุณ</w:t>
      </w:r>
      <w:r w:rsidR="009B1F35"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- </w:t>
      </w:r>
    </w:p>
    <w:p w14:paraId="2E56AD0C" w14:textId="590C1527" w:rsidR="00277EA3" w:rsidRPr="00A8421E" w:rsidRDefault="009B1F35" w:rsidP="00DC24E1">
      <w:pPr>
        <w:shd w:val="clear" w:color="auto" w:fill="FFFFFF"/>
        <w:spacing w:after="0" w:line="240" w:lineRule="auto"/>
        <w:ind w:left="6480" w:firstLine="720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5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เมษายน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</w:rPr>
        <w:t xml:space="preserve"> 2567</w:t>
      </w:r>
      <w:r w:rsidR="004535D3" w:rsidRPr="00A8421E">
        <w:rPr>
          <w:rFonts w:ascii="TH SarabunPSK" w:eastAsia="Times New Roman" w:hAnsi="TH SarabunPSK" w:cs="TH SarabunPSK"/>
          <w:color w:val="222222"/>
          <w:sz w:val="32"/>
          <w:szCs w:val="32"/>
        </w:rPr>
        <w:br/>
      </w:r>
    </w:p>
    <w:p w14:paraId="52B6BEE5" w14:textId="2A0C0350" w:rsidR="00612795" w:rsidRPr="00386D41" w:rsidRDefault="00612795" w:rsidP="00DC24E1">
      <w:pPr>
        <w:shd w:val="clear" w:color="auto" w:fill="FFFFFF"/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cs/>
        </w:rPr>
      </w:pPr>
    </w:p>
    <w:sectPr w:rsidR="00612795" w:rsidRPr="00386D41" w:rsidSect="00900D04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DA98" w14:textId="77777777" w:rsidR="00900D04" w:rsidRDefault="00900D04" w:rsidP="00DB30FC">
      <w:pPr>
        <w:spacing w:after="0" w:line="240" w:lineRule="auto"/>
      </w:pPr>
      <w:r>
        <w:separator/>
      </w:r>
    </w:p>
  </w:endnote>
  <w:endnote w:type="continuationSeparator" w:id="0">
    <w:p w14:paraId="38A3B811" w14:textId="77777777" w:rsidR="00900D04" w:rsidRDefault="00900D04" w:rsidP="00DB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E410" w14:textId="77777777" w:rsidR="00900D04" w:rsidRDefault="00900D04" w:rsidP="00DB30FC">
      <w:pPr>
        <w:spacing w:after="0" w:line="240" w:lineRule="auto"/>
      </w:pPr>
      <w:r>
        <w:separator/>
      </w:r>
    </w:p>
  </w:footnote>
  <w:footnote w:type="continuationSeparator" w:id="0">
    <w:p w14:paraId="73858579" w14:textId="77777777" w:rsidR="00900D04" w:rsidRDefault="00900D04" w:rsidP="00DB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745"/>
    <w:multiLevelType w:val="hybridMultilevel"/>
    <w:tmpl w:val="CF22D4AE"/>
    <w:lvl w:ilvl="0" w:tplc="3F6C9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263F1C"/>
    <w:multiLevelType w:val="hybridMultilevel"/>
    <w:tmpl w:val="5CACA65E"/>
    <w:lvl w:ilvl="0" w:tplc="591A8E2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454405">
    <w:abstractNumId w:val="1"/>
  </w:num>
  <w:num w:numId="2" w16cid:durableId="125181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43D"/>
    <w:rsid w:val="00010176"/>
    <w:rsid w:val="00021EF3"/>
    <w:rsid w:val="00052967"/>
    <w:rsid w:val="000961BA"/>
    <w:rsid w:val="000B35C9"/>
    <w:rsid w:val="000C5FE6"/>
    <w:rsid w:val="00165904"/>
    <w:rsid w:val="00170F3B"/>
    <w:rsid w:val="00176F3D"/>
    <w:rsid w:val="001A18F9"/>
    <w:rsid w:val="001A2D89"/>
    <w:rsid w:val="001C7D80"/>
    <w:rsid w:val="001F2596"/>
    <w:rsid w:val="001F2E74"/>
    <w:rsid w:val="00205EEA"/>
    <w:rsid w:val="00215797"/>
    <w:rsid w:val="00230C38"/>
    <w:rsid w:val="0023738B"/>
    <w:rsid w:val="00253E54"/>
    <w:rsid w:val="00275F91"/>
    <w:rsid w:val="00275FDB"/>
    <w:rsid w:val="00277EA3"/>
    <w:rsid w:val="003054FA"/>
    <w:rsid w:val="00386D41"/>
    <w:rsid w:val="003A697D"/>
    <w:rsid w:val="003C36CE"/>
    <w:rsid w:val="003D75D2"/>
    <w:rsid w:val="003F233B"/>
    <w:rsid w:val="003F2F38"/>
    <w:rsid w:val="0041343D"/>
    <w:rsid w:val="00414FE6"/>
    <w:rsid w:val="00424EE8"/>
    <w:rsid w:val="00452C1F"/>
    <w:rsid w:val="004535D3"/>
    <w:rsid w:val="00494088"/>
    <w:rsid w:val="004B6076"/>
    <w:rsid w:val="004D09DC"/>
    <w:rsid w:val="004E10BA"/>
    <w:rsid w:val="004E2C8F"/>
    <w:rsid w:val="00506E7A"/>
    <w:rsid w:val="00517816"/>
    <w:rsid w:val="0053180A"/>
    <w:rsid w:val="0054677F"/>
    <w:rsid w:val="00565EC5"/>
    <w:rsid w:val="005D6100"/>
    <w:rsid w:val="00605A87"/>
    <w:rsid w:val="00612795"/>
    <w:rsid w:val="00616519"/>
    <w:rsid w:val="00636F15"/>
    <w:rsid w:val="006371F1"/>
    <w:rsid w:val="00652396"/>
    <w:rsid w:val="00687D98"/>
    <w:rsid w:val="006A48C7"/>
    <w:rsid w:val="006B1084"/>
    <w:rsid w:val="00702457"/>
    <w:rsid w:val="0071150A"/>
    <w:rsid w:val="00717FCC"/>
    <w:rsid w:val="0072733E"/>
    <w:rsid w:val="00746C3E"/>
    <w:rsid w:val="0079674F"/>
    <w:rsid w:val="007D175C"/>
    <w:rsid w:val="008262B6"/>
    <w:rsid w:val="00891091"/>
    <w:rsid w:val="008919DF"/>
    <w:rsid w:val="008A7B0B"/>
    <w:rsid w:val="008C65E3"/>
    <w:rsid w:val="008D068B"/>
    <w:rsid w:val="008E5757"/>
    <w:rsid w:val="00900711"/>
    <w:rsid w:val="00900D04"/>
    <w:rsid w:val="0092034F"/>
    <w:rsid w:val="009307A6"/>
    <w:rsid w:val="00945AC2"/>
    <w:rsid w:val="009473E8"/>
    <w:rsid w:val="009B1F35"/>
    <w:rsid w:val="009D5170"/>
    <w:rsid w:val="009E6C59"/>
    <w:rsid w:val="009F6D04"/>
    <w:rsid w:val="00A03BC0"/>
    <w:rsid w:val="00A05CA5"/>
    <w:rsid w:val="00A13CF6"/>
    <w:rsid w:val="00A1701F"/>
    <w:rsid w:val="00A461AB"/>
    <w:rsid w:val="00A8421E"/>
    <w:rsid w:val="00AB55AF"/>
    <w:rsid w:val="00AC4961"/>
    <w:rsid w:val="00AF4BB9"/>
    <w:rsid w:val="00B20203"/>
    <w:rsid w:val="00B51848"/>
    <w:rsid w:val="00B711D9"/>
    <w:rsid w:val="00B734B5"/>
    <w:rsid w:val="00BF4FE1"/>
    <w:rsid w:val="00C24085"/>
    <w:rsid w:val="00C50052"/>
    <w:rsid w:val="00C76C64"/>
    <w:rsid w:val="00C83299"/>
    <w:rsid w:val="00CD0D1C"/>
    <w:rsid w:val="00CD6FFC"/>
    <w:rsid w:val="00D07712"/>
    <w:rsid w:val="00D2137A"/>
    <w:rsid w:val="00D47731"/>
    <w:rsid w:val="00D87370"/>
    <w:rsid w:val="00D93AA4"/>
    <w:rsid w:val="00D949C9"/>
    <w:rsid w:val="00DB2B2F"/>
    <w:rsid w:val="00DB30FC"/>
    <w:rsid w:val="00DC24E1"/>
    <w:rsid w:val="00DC6B09"/>
    <w:rsid w:val="00E070E1"/>
    <w:rsid w:val="00E116E2"/>
    <w:rsid w:val="00ED264D"/>
    <w:rsid w:val="00F165DF"/>
    <w:rsid w:val="00F36082"/>
    <w:rsid w:val="00F80C40"/>
    <w:rsid w:val="00F825D7"/>
    <w:rsid w:val="00FD04E8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A3DC"/>
  <w15:chartTrackingRefBased/>
  <w15:docId w15:val="{E9C9937C-758D-4FAB-A02B-8114024F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D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0D1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09D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D09DC"/>
    <w:rPr>
      <w:rFonts w:ascii="Leelawadee" w:hAnsi="Leelawadee" w:cs="Angsana New"/>
      <w:sz w:val="18"/>
      <w:szCs w:val="22"/>
    </w:rPr>
  </w:style>
  <w:style w:type="character" w:customStyle="1" w:styleId="ams">
    <w:name w:val="ams"/>
    <w:basedOn w:val="a0"/>
    <w:rsid w:val="004535D3"/>
  </w:style>
  <w:style w:type="paragraph" w:styleId="a7">
    <w:name w:val="Normal (Web)"/>
    <w:basedOn w:val="a"/>
    <w:uiPriority w:val="99"/>
    <w:semiHidden/>
    <w:unhideWhenUsed/>
    <w:rsid w:val="004535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8">
    <w:name w:val="Strong"/>
    <w:basedOn w:val="a0"/>
    <w:uiPriority w:val="22"/>
    <w:qFormat/>
    <w:rsid w:val="004535D3"/>
    <w:rPr>
      <w:b/>
      <w:bCs/>
    </w:rPr>
  </w:style>
  <w:style w:type="paragraph" w:styleId="a9">
    <w:name w:val="List Paragraph"/>
    <w:basedOn w:val="a"/>
    <w:uiPriority w:val="34"/>
    <w:qFormat/>
    <w:rsid w:val="00CD6FFC"/>
    <w:pPr>
      <w:ind w:left="720"/>
      <w:contextualSpacing/>
    </w:pPr>
  </w:style>
  <w:style w:type="table" w:styleId="2">
    <w:name w:val="Plain Table 2"/>
    <w:basedOn w:val="a1"/>
    <w:uiPriority w:val="42"/>
    <w:rsid w:val="00277EA3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header"/>
    <w:basedOn w:val="a"/>
    <w:link w:val="ab"/>
    <w:uiPriority w:val="99"/>
    <w:unhideWhenUsed/>
    <w:rsid w:val="00DB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DB30FC"/>
  </w:style>
  <w:style w:type="paragraph" w:styleId="ac">
    <w:name w:val="footer"/>
    <w:basedOn w:val="a"/>
    <w:link w:val="ad"/>
    <w:uiPriority w:val="99"/>
    <w:unhideWhenUsed/>
    <w:rsid w:val="00DB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DB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94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7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0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ohhandart@gmail.com</cp:lastModifiedBy>
  <cp:revision>2</cp:revision>
  <cp:lastPrinted>2023-12-22T06:36:00Z</cp:lastPrinted>
  <dcterms:created xsi:type="dcterms:W3CDTF">2024-04-05T04:52:00Z</dcterms:created>
  <dcterms:modified xsi:type="dcterms:W3CDTF">2024-04-05T04:52:00Z</dcterms:modified>
</cp:coreProperties>
</file>