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45BCD" w14:textId="77777777" w:rsidR="007425AA" w:rsidRDefault="007425AA" w:rsidP="00BC0202">
      <w:pPr>
        <w:jc w:val="thaiDistribute"/>
        <w:rPr>
          <w:cs/>
          <w:lang w:bidi="th-TH"/>
        </w:rPr>
      </w:pPr>
    </w:p>
    <w:p w14:paraId="4AE2B2FF" w14:textId="77777777" w:rsidR="007425AA" w:rsidRDefault="007425AA" w:rsidP="00BC0202">
      <w:pPr>
        <w:jc w:val="thaiDistribute"/>
      </w:pPr>
    </w:p>
    <w:p w14:paraId="75F9AD36" w14:textId="77777777" w:rsidR="007366F1" w:rsidRPr="00481D3D" w:rsidRDefault="004F0DED" w:rsidP="00874062">
      <w:pPr>
        <w:tabs>
          <w:tab w:val="left" w:pos="0"/>
        </w:tabs>
        <w:spacing w:before="480" w:after="0" w:line="240" w:lineRule="auto"/>
        <w:jc w:val="center"/>
        <w:rPr>
          <w:rFonts w:ascii="TH SarabunPSK" w:eastAsia="Calibri" w:hAnsi="TH SarabunPSK" w:cs="TH SarabunPSK"/>
          <w:b/>
          <w:bCs/>
          <w:i/>
          <w:color w:val="FF33CC"/>
          <w:sz w:val="40"/>
          <w:szCs w:val="40"/>
          <w:lang w:bidi="th-TH"/>
          <w14:glow w14:rad="38100">
            <w14:srgbClr w14:val="00CC00">
              <w14:alpha w14:val="75686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B050"/>
                </w14:gs>
                <w14:gs w14:pos="100000">
                  <w14:srgbClr w14:val="99CC00"/>
                </w14:gs>
              </w14:gsLst>
              <w14:lin w14:ang="5400000" w14:scaled="0"/>
            </w14:gradFill>
          </w14:textFill>
        </w:rPr>
      </w:pPr>
      <w:r w:rsidRPr="00481D3D"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  <w14:glow w14:rad="38100">
            <w14:srgbClr w14:val="00CC00">
              <w14:alpha w14:val="75686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B050"/>
                </w14:gs>
                <w14:gs w14:pos="100000">
                  <w14:srgbClr w14:val="99CC00"/>
                </w14:gs>
              </w14:gsLst>
              <w14:lin w14:ang="5400000" w14:scaled="0"/>
            </w14:gradFill>
          </w14:textFill>
        </w:rPr>
        <w:t xml:space="preserve">อย. </w:t>
      </w:r>
      <w:r w:rsidR="007366F1" w:rsidRPr="00481D3D"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  <w14:glow w14:rad="38100">
            <w14:srgbClr w14:val="00CC00">
              <w14:alpha w14:val="75686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B050"/>
                </w14:gs>
                <w14:gs w14:pos="100000">
                  <w14:srgbClr w14:val="99CC00"/>
                </w14:gs>
              </w14:gsLst>
              <w14:lin w14:ang="5400000" w14:scaled="0"/>
            </w14:gradFill>
          </w14:textFill>
        </w:rPr>
        <w:t xml:space="preserve">ไทย </w:t>
      </w:r>
      <w:r w:rsidR="00AC7073" w:rsidRPr="00481D3D"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  <w14:glow w14:rad="38100">
            <w14:srgbClr w14:val="00CC00">
              <w14:alpha w14:val="75686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B050"/>
                </w14:gs>
                <w14:gs w14:pos="100000">
                  <w14:srgbClr w14:val="99CC00"/>
                </w14:gs>
              </w14:gsLst>
              <w14:lin w14:ang="5400000" w14:scaled="0"/>
            </w14:gradFill>
          </w14:textFill>
        </w:rPr>
        <w:t>-</w:t>
      </w:r>
      <w:r w:rsidR="007366F1" w:rsidRPr="00481D3D"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  <w14:glow w14:rad="38100">
            <w14:srgbClr w14:val="00CC00">
              <w14:alpha w14:val="75686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B050"/>
                </w14:gs>
                <w14:gs w14:pos="100000">
                  <w14:srgbClr w14:val="99CC00"/>
                </w14:gs>
              </w14:gsLst>
              <w14:lin w14:ang="5400000" w14:scaled="0"/>
            </w14:gradFill>
          </w14:textFill>
        </w:rPr>
        <w:t xml:space="preserve"> ญี่ปุ่น </w:t>
      </w:r>
      <w:r w:rsidR="00833819" w:rsidRPr="00481D3D"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  <w14:glow w14:rad="38100">
            <w14:srgbClr w14:val="00CC00">
              <w14:alpha w14:val="75686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B050"/>
                </w14:gs>
                <w14:gs w14:pos="100000">
                  <w14:srgbClr w14:val="99CC00"/>
                </w14:gs>
              </w14:gsLst>
              <w14:lin w14:ang="5400000" w14:scaled="0"/>
            </w14:gradFill>
          </w14:textFill>
        </w:rPr>
        <w:t>จับมือร่วมขับเคลื่อนมิติสุขภาพ</w:t>
      </w:r>
      <w:r w:rsidR="007366F1" w:rsidRPr="00481D3D"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  <w14:glow w14:rad="38100">
            <w14:srgbClr w14:val="00CC00">
              <w14:alpha w14:val="75686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B050"/>
                </w14:gs>
                <w14:gs w14:pos="100000">
                  <w14:srgbClr w14:val="99CC00"/>
                </w14:gs>
              </w14:gsLst>
              <w14:lin w14:ang="5400000" w14:scaled="0"/>
            </w14:gradFill>
          </w14:textFill>
        </w:rPr>
        <w:t>ด้าน</w:t>
      </w:r>
      <w:r w:rsidR="00385425" w:rsidRPr="00481D3D"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  <w14:glow w14:rad="38100">
            <w14:srgbClr w14:val="00CC00">
              <w14:alpha w14:val="75686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B050"/>
                </w14:gs>
                <w14:gs w14:pos="100000">
                  <w14:srgbClr w14:val="99CC00"/>
                </w14:gs>
              </w14:gsLst>
              <w14:lin w14:ang="5400000" w14:scaled="0"/>
            </w14:gradFill>
          </w14:textFill>
        </w:rPr>
        <w:t>ยาและเครื่องมือแพทย์</w:t>
      </w:r>
      <w:r w:rsidR="007366F1" w:rsidRPr="00481D3D"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  <w14:glow w14:rad="38100">
            <w14:srgbClr w14:val="00CC00">
              <w14:alpha w14:val="75686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B050"/>
                </w14:gs>
                <w14:gs w14:pos="100000">
                  <w14:srgbClr w14:val="99CC00"/>
                </w14:gs>
              </w14:gsLst>
              <w14:lin w14:ang="5400000" w14:scaled="0"/>
            </w14:gradFill>
          </w14:textFill>
        </w:rPr>
        <w:t xml:space="preserve"> </w:t>
      </w:r>
    </w:p>
    <w:p w14:paraId="0676E2E3" w14:textId="77777777" w:rsidR="005C587D" w:rsidRPr="00481D3D" w:rsidRDefault="00874062" w:rsidP="00874062">
      <w:pPr>
        <w:tabs>
          <w:tab w:val="left" w:pos="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i/>
          <w:color w:val="FF33CC"/>
          <w:sz w:val="40"/>
          <w:szCs w:val="40"/>
          <w:lang w:bidi="th-TH"/>
          <w14:glow w14:rad="38100">
            <w14:srgbClr w14:val="00CC00">
              <w14:alpha w14:val="75686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B050"/>
                </w14:gs>
                <w14:gs w14:pos="100000">
                  <w14:srgbClr w14:val="99CC00"/>
                </w14:gs>
              </w14:gsLst>
              <w14:lin w14:ang="5400000" w14:scaled="0"/>
            </w14:gradFill>
          </w14:textFill>
        </w:rPr>
      </w:pPr>
      <w:r w:rsidRPr="00481D3D"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  <w14:glow w14:rad="38100">
            <w14:srgbClr w14:val="00CC00">
              <w14:alpha w14:val="75686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B050"/>
                </w14:gs>
                <w14:gs w14:pos="100000">
                  <w14:srgbClr w14:val="99CC00"/>
                </w14:gs>
              </w14:gsLst>
              <w14:lin w14:ang="5400000" w14:scaled="0"/>
            </w14:gradFill>
          </w14:textFill>
        </w:rPr>
        <w:t>พร้อมรับมือความท้าทายจากเทคโนโลยีและนวัตกรรมแห่งอนาคต</w:t>
      </w:r>
    </w:p>
    <w:p w14:paraId="19EAD218" w14:textId="77777777" w:rsidR="005C587D" w:rsidRPr="008007E3" w:rsidRDefault="005C587D" w:rsidP="00874062">
      <w:pPr>
        <w:tabs>
          <w:tab w:val="left" w:pos="0"/>
        </w:tabs>
        <w:spacing w:after="0" w:line="360" w:lineRule="exact"/>
        <w:jc w:val="thaiDistribute"/>
        <w:rPr>
          <w:rFonts w:ascii="TH SarabunPSK" w:eastAsia="Calibri" w:hAnsi="TH SarabunPSK" w:cs="TH SarabunPSK"/>
          <w:b/>
          <w:bCs/>
          <w:i/>
          <w:sz w:val="40"/>
          <w:szCs w:val="40"/>
          <w:lang w:bidi="th-TH"/>
        </w:rPr>
      </w:pPr>
      <w:r>
        <w:rPr>
          <w:rFonts w:ascii="TH SarabunPSK" w:eastAsia="Calibri" w:hAnsi="TH SarabunPSK" w:cs="TH SarabunPSK" w:hint="cs"/>
          <w:b/>
          <w:bCs/>
          <w:i/>
          <w:color w:val="FF33CC"/>
          <w:sz w:val="40"/>
          <w:szCs w:val="40"/>
          <w:cs/>
          <w:lang w:bidi="th-TH"/>
        </w:rPr>
        <w:tab/>
      </w:r>
      <w:r w:rsidR="00535C30" w:rsidRPr="008007E3">
        <w:rPr>
          <w:rFonts w:ascii="TH SarabunPSK" w:hAnsi="TH SarabunPSK" w:cs="TH SarabunPSK"/>
          <w:spacing w:val="16"/>
          <w:sz w:val="32"/>
          <w:szCs w:val="32"/>
          <w:cs/>
          <w:lang w:bidi="th-TH"/>
        </w:rPr>
        <w:t xml:space="preserve">อย. </w:t>
      </w:r>
      <w:r w:rsidR="00626106" w:rsidRPr="008007E3">
        <w:rPr>
          <w:rFonts w:ascii="TH SarabunPSK" w:hAnsi="TH SarabunPSK" w:cs="TH SarabunPSK" w:hint="cs"/>
          <w:spacing w:val="16"/>
          <w:sz w:val="32"/>
          <w:szCs w:val="32"/>
          <w:cs/>
          <w:lang w:bidi="th-TH"/>
        </w:rPr>
        <w:t xml:space="preserve">ไทย - </w:t>
      </w:r>
      <w:r w:rsidR="00626106" w:rsidRPr="008007E3">
        <w:rPr>
          <w:rFonts w:ascii="TH SarabunPSK" w:hAnsi="TH SarabunPSK" w:cs="TH SarabunPSK"/>
          <w:spacing w:val="16"/>
          <w:sz w:val="32"/>
          <w:szCs w:val="32"/>
          <w:cs/>
          <w:lang w:bidi="th-TH"/>
        </w:rPr>
        <w:t xml:space="preserve">ญี่ปุ่น </w:t>
      </w:r>
      <w:r w:rsidR="001D4998" w:rsidRPr="008007E3">
        <w:rPr>
          <w:rFonts w:ascii="TH SarabunPSK" w:hAnsi="TH SarabunPSK" w:cs="TH SarabunPSK" w:hint="cs"/>
          <w:spacing w:val="16"/>
          <w:sz w:val="32"/>
          <w:szCs w:val="32"/>
          <w:cs/>
          <w:lang w:bidi="th-TH"/>
        </w:rPr>
        <w:t>ร่วมกัน</w:t>
      </w:r>
      <w:r w:rsidR="00535C30" w:rsidRPr="008007E3">
        <w:rPr>
          <w:rFonts w:ascii="TH SarabunPSK" w:hAnsi="TH SarabunPSK" w:cs="TH SarabunPSK"/>
          <w:spacing w:val="16"/>
          <w:sz w:val="32"/>
          <w:szCs w:val="32"/>
          <w:cs/>
          <w:lang w:bidi="th-TH"/>
        </w:rPr>
        <w:t xml:space="preserve">จัดประชุม </w:t>
      </w:r>
      <w:r w:rsidR="00535C30" w:rsidRPr="008007E3">
        <w:rPr>
          <w:rFonts w:ascii="TH SarabunPSK" w:hAnsi="TH SarabunPSK" w:cs="TH SarabunPSK"/>
          <w:spacing w:val="16"/>
          <w:sz w:val="32"/>
          <w:szCs w:val="32"/>
        </w:rPr>
        <w:t xml:space="preserve">Thailand-Japan Symposium </w:t>
      </w:r>
      <w:r w:rsidR="001D4998" w:rsidRPr="008007E3">
        <w:rPr>
          <w:rFonts w:ascii="TH SarabunPSK" w:hAnsi="TH SarabunPSK" w:cs="TH SarabunPSK"/>
          <w:spacing w:val="16"/>
          <w:sz w:val="32"/>
          <w:szCs w:val="32"/>
          <w:cs/>
          <w:lang w:bidi="th-TH"/>
        </w:rPr>
        <w:t xml:space="preserve">ครั้งที่ </w:t>
      </w:r>
      <w:r w:rsidR="001D4998" w:rsidRPr="008007E3">
        <w:rPr>
          <w:rFonts w:ascii="TH SarabunPSK" w:hAnsi="TH SarabunPSK" w:cs="TH SarabunPSK"/>
          <w:spacing w:val="16"/>
          <w:sz w:val="32"/>
          <w:szCs w:val="32"/>
          <w:lang w:bidi="th-TH"/>
        </w:rPr>
        <w:t>10</w:t>
      </w:r>
      <w:r w:rsidR="00535C30" w:rsidRPr="008007E3">
        <w:rPr>
          <w:rFonts w:ascii="TH SarabunPSK" w:hAnsi="TH SarabunPSK" w:cs="TH SarabunPSK"/>
          <w:spacing w:val="16"/>
          <w:sz w:val="32"/>
          <w:szCs w:val="32"/>
          <w:cs/>
          <w:lang w:bidi="th-TH"/>
        </w:rPr>
        <w:t xml:space="preserve"> ในหัวข้อ</w:t>
      </w:r>
      <w:r w:rsidR="00535C30" w:rsidRPr="008007E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74062">
        <w:rPr>
          <w:rFonts w:ascii="TH SarabunPSK" w:hAnsi="TH SarabunPSK" w:cs="TH SarabunPSK" w:hint="cs"/>
          <w:sz w:val="32"/>
          <w:szCs w:val="32"/>
          <w:cs/>
          <w:lang w:bidi="th-TH"/>
        </w:rPr>
        <w:t>“</w:t>
      </w:r>
      <w:r w:rsidR="00874062" w:rsidRPr="00874062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ทศวรรษแห่งความร่วมมือ : ยกระดับความเป็นเลิศด้านการกำกับดูแลเพื่อสุขภาพและนวัตกรรม</w:t>
      </w:r>
      <w:r w:rsidR="00874062">
        <w:rPr>
          <w:rFonts w:ascii="TH SarabunPSK" w:hAnsi="TH SarabunPSK" w:cs="TH SarabunPSK" w:hint="cs"/>
          <w:spacing w:val="8"/>
          <w:sz w:val="32"/>
          <w:szCs w:val="32"/>
          <w:cs/>
          <w:lang w:bidi="th-TH"/>
        </w:rPr>
        <w:t>”</w:t>
      </w:r>
      <w:r w:rsidR="00874062" w:rsidRPr="00874062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 </w:t>
      </w:r>
      <w:r w:rsidR="00535C30" w:rsidRPr="008007E3">
        <w:rPr>
          <w:rFonts w:ascii="TH SarabunPSK" w:hAnsi="TH SarabunPSK" w:cs="TH SarabunPSK"/>
          <w:sz w:val="32"/>
          <w:szCs w:val="32"/>
          <w:cs/>
          <w:lang w:bidi="th-TH"/>
        </w:rPr>
        <w:t>มุ่งเน้นการแลกเปลี่ยนองค์ความรู้ด้านยาและเครื่องมือแพทย์</w:t>
      </w:r>
      <w:r w:rsidR="00874062">
        <w:rPr>
          <w:rFonts w:ascii="TH SarabunPSK" w:hAnsi="TH SarabunPSK" w:cs="TH SarabunPSK" w:hint="cs"/>
          <w:sz w:val="32"/>
          <w:szCs w:val="32"/>
          <w:cs/>
          <w:lang w:bidi="th-TH"/>
        </w:rPr>
        <w:t>นวัตกรรม นำสู่การพัฒนาคุณภาพการกำกับดูแลผลิตภัณฑ์อย่างมีประสิทธิภาพ</w:t>
      </w:r>
    </w:p>
    <w:p w14:paraId="608A9BF6" w14:textId="4580B863" w:rsidR="0020504C" w:rsidRPr="009D2BD4" w:rsidRDefault="005C587D" w:rsidP="00874062">
      <w:pPr>
        <w:tabs>
          <w:tab w:val="left" w:pos="0"/>
        </w:tabs>
        <w:spacing w:before="120" w:after="0" w:line="360" w:lineRule="exact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 w:rsidRPr="008007E3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1D4998" w:rsidRPr="0089229B">
        <w:rPr>
          <w:rFonts w:ascii="TH SarabunPSK" w:hAnsi="TH SarabunPSK" w:cs="TH SarabunPSK"/>
          <w:sz w:val="32"/>
          <w:szCs w:val="32"/>
          <w:cs/>
          <w:lang w:bidi="th-TH"/>
        </w:rPr>
        <w:t>วันนี้ (1</w:t>
      </w:r>
      <w:r w:rsidR="001D4998" w:rsidRPr="0089229B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535C30" w:rsidRPr="0089229B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มกราคม 256</w:t>
      </w:r>
      <w:r w:rsidR="001D4998" w:rsidRPr="0089229B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535C30" w:rsidRPr="0089229B">
        <w:rPr>
          <w:rFonts w:ascii="TH SarabunPSK" w:hAnsi="TH SarabunPSK" w:cs="TH SarabunPSK"/>
          <w:sz w:val="32"/>
          <w:szCs w:val="32"/>
          <w:cs/>
          <w:lang w:bidi="th-TH"/>
        </w:rPr>
        <w:t>) ณ โรงแรม</w:t>
      </w:r>
      <w:r w:rsidR="001D4998" w:rsidRPr="0089229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D4998" w:rsidRPr="0089229B">
        <w:rPr>
          <w:rFonts w:ascii="TH SarabunPSK" w:hAnsi="TH SarabunPSK" w:cs="TH SarabunPSK"/>
          <w:sz w:val="32"/>
          <w:szCs w:val="32"/>
          <w:lang w:bidi="th-TH"/>
        </w:rPr>
        <w:t xml:space="preserve">Hotel Nikko Bangkok </w:t>
      </w:r>
      <w:r w:rsidR="001D4998" w:rsidRPr="0089229B">
        <w:rPr>
          <w:rFonts w:ascii="TH SarabunPSK" w:hAnsi="TH SarabunPSK" w:cs="TH SarabunPSK" w:hint="cs"/>
          <w:sz w:val="32"/>
          <w:szCs w:val="32"/>
          <w:cs/>
          <w:lang w:bidi="th-TH"/>
        </w:rPr>
        <w:t>กรุงเทพฯ</w:t>
      </w:r>
      <w:r w:rsidR="00535C30" w:rsidRPr="0089229B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สำนักงานคณะกรรมการ</w:t>
      </w:r>
      <w:r w:rsidR="00535C30" w:rsidRPr="0089229B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อาหารและยา (อย.) และหน่วยงาน </w:t>
      </w:r>
      <w:r w:rsidR="00535C30" w:rsidRPr="0089229B">
        <w:rPr>
          <w:rFonts w:ascii="TH SarabunPSK" w:hAnsi="TH SarabunPSK" w:cs="TH SarabunPSK"/>
          <w:spacing w:val="-6"/>
          <w:sz w:val="32"/>
          <w:szCs w:val="32"/>
        </w:rPr>
        <w:t xml:space="preserve">Pharmaceuticals and Medical Devices Agency (PMDA) </w:t>
      </w:r>
      <w:r w:rsidR="00535C30" w:rsidRPr="0089229B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ประเทศญี่ปุ่น</w:t>
      </w:r>
      <w:r w:rsidR="00535C30" w:rsidRPr="0029735A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 ซึ่งเป็นหน่วยงานหลักในการประเมินทะเบียนตำรับยาและเครื่องมือแพทย์ของทั้งสองประเทศ ได้</w:t>
      </w:r>
      <w:r w:rsidR="001D4998" w:rsidRPr="0029735A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ร่วมกัน</w:t>
      </w:r>
      <w:r w:rsidR="00535C30" w:rsidRPr="0029735A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จัดประชุม </w:t>
      </w:r>
      <w:r w:rsidR="00535C30" w:rsidRPr="0089229B">
        <w:rPr>
          <w:rFonts w:ascii="TH SarabunPSK" w:hAnsi="TH SarabunPSK" w:cs="TH SarabunPSK"/>
          <w:spacing w:val="4"/>
          <w:sz w:val="32"/>
          <w:szCs w:val="32"/>
        </w:rPr>
        <w:t xml:space="preserve">Thailand-Japan Symposium </w:t>
      </w:r>
      <w:r w:rsidR="001D4998" w:rsidRPr="0089229B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 xml:space="preserve">ครั้งที่ </w:t>
      </w:r>
      <w:r w:rsidR="001D4998" w:rsidRPr="0089229B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>10</w:t>
      </w:r>
      <w:r w:rsidR="00535C30" w:rsidRPr="0089229B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 xml:space="preserve"> ในหัวข้อ </w:t>
      </w:r>
      <w:r w:rsidR="00874062" w:rsidRPr="0089229B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ทศวรรษแห่งความร่วมมือ</w:t>
      </w:r>
      <w:r w:rsidR="00874062" w:rsidRPr="0089229B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 w:rsidR="00874062" w:rsidRPr="0089229B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: ยกระดับความเป็นเลิศ</w:t>
      </w:r>
      <w:r w:rsidR="00874062" w:rsidRPr="0029735A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ด้านการกำกับดูแลเพื่อสุขภาพและนวัตกรรม</w:t>
      </w:r>
      <w:r w:rsidR="00874062" w:rsidRPr="0029735A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 xml:space="preserve"> (</w:t>
      </w:r>
      <w:r w:rsidR="001D4998" w:rsidRPr="0029735A">
        <w:rPr>
          <w:rFonts w:ascii="TH SarabunPSK" w:hAnsi="TH SarabunPSK" w:cs="TH SarabunPSK"/>
          <w:spacing w:val="-8"/>
          <w:sz w:val="32"/>
          <w:szCs w:val="32"/>
        </w:rPr>
        <w:t>A Decade of Partnership :Advancing Regulatory Excellence for Health and Innovation</w:t>
      </w:r>
      <w:r w:rsidR="00874062" w:rsidRPr="0029735A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)</w:t>
      </w:r>
      <w:r w:rsidR="001D4998" w:rsidRPr="0029735A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535C30" w:rsidRPr="0029735A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โดย</w:t>
      </w:r>
      <w:r w:rsidR="00535C30" w:rsidRPr="0029735A">
        <w:rPr>
          <w:rFonts w:ascii="TH SarabunPSK" w:hAnsi="TH SarabunPSK" w:cs="TH SarabunPSK"/>
          <w:b/>
          <w:bCs/>
          <w:spacing w:val="-8"/>
          <w:sz w:val="32"/>
          <w:szCs w:val="32"/>
          <w:cs/>
          <w:lang w:bidi="th-TH"/>
        </w:rPr>
        <w:t>นายแพทย์</w:t>
      </w:r>
      <w:r w:rsidR="001D4998" w:rsidRPr="0029735A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bidi="th-TH"/>
        </w:rPr>
        <w:t>ณรงค์</w:t>
      </w:r>
      <w:r w:rsidR="00535C30" w:rsidRPr="0029735A">
        <w:rPr>
          <w:rFonts w:ascii="TH SarabunPSK" w:hAnsi="TH SarabunPSK" w:cs="TH SarabunPSK"/>
          <w:b/>
          <w:bCs/>
          <w:spacing w:val="-8"/>
          <w:sz w:val="32"/>
          <w:szCs w:val="32"/>
          <w:cs/>
          <w:lang w:bidi="th-TH"/>
        </w:rPr>
        <w:t xml:space="preserve"> </w:t>
      </w:r>
      <w:r w:rsidR="001D4998" w:rsidRPr="0029735A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bidi="th-TH"/>
        </w:rPr>
        <w:t xml:space="preserve">อภิกุลวณิช </w:t>
      </w:r>
      <w:r w:rsidR="00535C30" w:rsidRPr="0029735A">
        <w:rPr>
          <w:rFonts w:ascii="TH SarabunPSK" w:hAnsi="TH SarabunPSK" w:cs="TH SarabunPSK"/>
          <w:b/>
          <w:bCs/>
          <w:spacing w:val="-8"/>
          <w:sz w:val="32"/>
          <w:szCs w:val="32"/>
          <w:cs/>
          <w:lang w:bidi="th-TH"/>
        </w:rPr>
        <w:t>เลขาธิการ</w:t>
      </w:r>
      <w:r w:rsidR="00535C30" w:rsidRPr="009D2BD4">
        <w:rPr>
          <w:rFonts w:ascii="TH SarabunPSK" w:hAnsi="TH SarabunPSK" w:cs="TH SarabunPSK"/>
          <w:b/>
          <w:bCs/>
          <w:spacing w:val="-8"/>
          <w:sz w:val="32"/>
          <w:szCs w:val="32"/>
          <w:cs/>
          <w:lang w:bidi="th-TH"/>
        </w:rPr>
        <w:t>คณะกรรมการอาหารและยา</w:t>
      </w:r>
      <w:r w:rsidR="001D4998" w:rsidRPr="009D2BD4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 xml:space="preserve"> </w:t>
      </w:r>
      <w:r w:rsidR="00535C30" w:rsidRPr="009D2BD4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กล่าวว่า </w:t>
      </w:r>
      <w:r w:rsidR="00874062" w:rsidRPr="009D2BD4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ประเทศไทยและญี่ปุ่นมีความร่วมมือด้านวิชาการมา</w:t>
      </w:r>
      <w:r w:rsidR="008879AE" w:rsidRPr="009D2BD4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อย่างต่อเนื่อง</w:t>
      </w:r>
      <w:r w:rsidR="00874062" w:rsidRPr="009D2BD4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 เพื่อแลกเปลี่ยนความรู้ ประสบการณ์ </w:t>
      </w:r>
      <w:r w:rsidR="008318AA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และ</w:t>
      </w:r>
      <w:r w:rsidR="00254A59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ข้อมูล</w:t>
      </w:r>
      <w:r w:rsidR="00D242DA" w:rsidRPr="009D2BD4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ท</w:t>
      </w:r>
      <w:r w:rsidR="00874062" w:rsidRPr="009D2BD4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างเทคโนโลยี </w:t>
      </w:r>
      <w:r w:rsidR="00220A40" w:rsidRPr="009D2BD4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โดยมีตัวอย่าง</w:t>
      </w:r>
      <w:r w:rsidR="003B5E2B" w:rsidRPr="009D2BD4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ความสำเร็จที่เป็นรูปธรรม</w:t>
      </w:r>
      <w:r w:rsidR="00D1102E" w:rsidRPr="009D2BD4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จาก</w:t>
      </w:r>
      <w:r w:rsidR="00D1102E" w:rsidRPr="009D2BD4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การประชุมที่ผ่านมา</w:t>
      </w:r>
      <w:r w:rsidR="00D1102E" w:rsidRPr="009D2BD4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 xml:space="preserve"> อาทิ </w:t>
      </w:r>
      <w:r w:rsidR="00D1102E" w:rsidRPr="009D2BD4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การประกาศตำรายาของญี่ปุ่น</w:t>
      </w:r>
      <w:r w:rsidR="00D1102E" w:rsidRPr="00481D3D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เป็นตำรายาอ้างอิงของ</w:t>
      </w:r>
      <w:r w:rsidR="00D1102E" w:rsidRPr="00481D3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ประเทศไทย การขึ้นทะเบียนยาโดยใช้ผลการตรวจประเมินของ </w:t>
      </w:r>
      <w:r w:rsidR="00D1102E" w:rsidRPr="00481D3D">
        <w:rPr>
          <w:rFonts w:ascii="TH SarabunPSK" w:hAnsi="TH SarabunPSK" w:cs="TH SarabunPSK"/>
          <w:spacing w:val="-10"/>
          <w:sz w:val="32"/>
          <w:szCs w:val="32"/>
        </w:rPr>
        <w:t xml:space="preserve">PMDA </w:t>
      </w:r>
      <w:r w:rsidR="00D1102E" w:rsidRPr="00481D3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มาประกอบการพิจารณา</w:t>
      </w:r>
      <w:r w:rsidR="00D1102E" w:rsidRPr="009D2BD4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 การขึ้นทะเบียนเครื่องมือแพทย์โดยอ้างอิงหลักฐานการขึ้นทะเบียนจากหน่วยงานที่ อย. ให้การยอมรับ</w:t>
      </w:r>
      <w:r w:rsidR="00D1102E" w:rsidRPr="009D2BD4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 xml:space="preserve"> ล้วน</w:t>
      </w:r>
      <w:r w:rsidR="00D1102E" w:rsidRPr="009D2BD4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ช่วยให้</w:t>
      </w:r>
      <w:r w:rsidR="00D1102E" w:rsidRPr="00481D3D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ประชาชน</w:t>
      </w:r>
      <w:r w:rsidR="00D1102E" w:rsidRPr="00481D3D">
        <w:rPr>
          <w:rFonts w:ascii="TH SarabunPSK" w:hAnsi="TH SarabunPSK" w:cs="TH SarabunPSK"/>
          <w:sz w:val="32"/>
          <w:szCs w:val="32"/>
          <w:cs/>
          <w:lang w:bidi="th-TH"/>
        </w:rPr>
        <w:t>เข้าถึง</w:t>
      </w:r>
      <w:r w:rsidR="00D1102E" w:rsidRPr="00481D3D">
        <w:rPr>
          <w:rFonts w:ascii="TH SarabunPSK" w:hAnsi="TH SarabunPSK" w:cs="TH SarabunPSK" w:hint="cs"/>
          <w:sz w:val="32"/>
          <w:szCs w:val="32"/>
          <w:cs/>
          <w:lang w:bidi="th-TH"/>
        </w:rPr>
        <w:t>ยา</w:t>
      </w:r>
      <w:r w:rsidR="00D1102E" w:rsidRPr="00481D3D">
        <w:rPr>
          <w:rFonts w:ascii="TH SarabunPSK" w:hAnsi="TH SarabunPSK" w:cs="TH SarabunPSK"/>
          <w:sz w:val="32"/>
          <w:szCs w:val="32"/>
          <w:cs/>
          <w:lang w:bidi="th-TH"/>
        </w:rPr>
        <w:t>ที่มีคุณภาพ มีประสิทธิภาพ ปลอดภัย และมีมาตรฐานเป็นที่ยอมรับในระดับสากลได้</w:t>
      </w:r>
      <w:r w:rsidR="00D1102E" w:rsidRPr="00481D3D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="00D1102E" w:rsidRPr="00FC2582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รวมถึงช่วยให้</w:t>
      </w:r>
      <w:r w:rsidR="00220A40" w:rsidRPr="00FC2582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ประเทศไทย</w:t>
      </w:r>
      <w:r w:rsidR="00D1102E" w:rsidRPr="00FC2582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เข้</w:t>
      </w:r>
      <w:r w:rsidR="00481D3D" w:rsidRPr="00FC2582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 xml:space="preserve">าถึงเครื่องมือแพทย์นวัตกรรมใหม่ </w:t>
      </w:r>
      <w:r w:rsidR="00D1102E" w:rsidRPr="00FC2582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ได้</w:t>
      </w:r>
      <w:r w:rsidR="00D1102E" w:rsidRPr="00FC2582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รวดเร็ว</w:t>
      </w:r>
      <w:r w:rsidR="00D1102E" w:rsidRPr="00FC2582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ยิ่ง</w:t>
      </w:r>
      <w:r w:rsidR="00D1102E" w:rsidRPr="00FC2582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ขึ้น</w:t>
      </w:r>
      <w:r w:rsidR="00220A40" w:rsidRPr="00FC2582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และไม่ล้าสมัย</w:t>
      </w:r>
      <w:r w:rsidR="00FC2582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 xml:space="preserve"> </w:t>
      </w:r>
      <w:r w:rsidR="00874062" w:rsidRPr="00FC2582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ตอบสนองต่อความท้าทายด้านสุขภาพที่เกิดขึ้นใหม่ ๆ ช่วยให้สามารถ</w:t>
      </w:r>
      <w:r w:rsidR="008879AE" w:rsidRPr="00FC2582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คุ้มครองผู้บริโภค</w:t>
      </w:r>
      <w:r w:rsidR="00874062" w:rsidRPr="00FC2582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ได้อย่างมีประสิทธิภาพ</w:t>
      </w:r>
      <w:r w:rsidR="00220A40" w:rsidRPr="00FC2582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ยิ่งขึ้น</w:t>
      </w:r>
      <w:r w:rsidR="00874062" w:rsidRPr="009D2BD4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 </w:t>
      </w:r>
    </w:p>
    <w:p w14:paraId="408E23E1" w14:textId="2A3FD05B" w:rsidR="00874062" w:rsidRDefault="00874062" w:rsidP="00874062">
      <w:pPr>
        <w:tabs>
          <w:tab w:val="left" w:pos="0"/>
        </w:tabs>
        <w:spacing w:before="120" w:after="0" w:line="360" w:lineRule="exact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1102E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ab/>
      </w:r>
      <w:r w:rsidRPr="0089229B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ทั้งนี้ อย. มีการปรับกฎระเบียบและหลักเกณฑ์ให้ทันสมัย เพื่อรองรับเทคโนโลยีและนวัตกรรม</w:t>
      </w:r>
      <w:r w:rsidRPr="0089229B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ด้านผลิตภัณฑ์สุขภาพ โดยมุ่งหวังให้ผลิตภัณฑ์ที่วิจัยพัฒนาในประเทศออกสู่ตลาดได้อย่างรวดเร็ว</w:t>
      </w:r>
      <w:r w:rsidRPr="0089229B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="00F626CF" w:rsidRPr="0089229B">
        <w:rPr>
          <w:rFonts w:ascii="TH SarabunPSK" w:eastAsia="Calibri" w:hAnsi="TH SarabunPSK" w:cs="TH SarabunPSK" w:hint="cs"/>
          <w:i/>
          <w:spacing w:val="8"/>
          <w:sz w:val="32"/>
          <w:szCs w:val="32"/>
          <w:cs/>
          <w:lang w:bidi="th-TH"/>
        </w:rPr>
        <w:t>สำหรับ</w:t>
      </w:r>
      <w:r w:rsidR="00535C30" w:rsidRPr="0089229B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การประชุมครั้งนี้ มุ่งเน้นการแลกเปลี่ยน</w:t>
      </w:r>
      <w:r w:rsidRPr="0089229B">
        <w:rPr>
          <w:rFonts w:ascii="TH SarabunPSK" w:hAnsi="TH SarabunPSK" w:cs="TH SarabunPSK" w:hint="cs"/>
          <w:spacing w:val="8"/>
          <w:sz w:val="32"/>
          <w:szCs w:val="32"/>
          <w:cs/>
          <w:lang w:bidi="th-TH"/>
        </w:rPr>
        <w:t>และเรียน</w:t>
      </w:r>
      <w:r w:rsidR="00535C30" w:rsidRPr="0089229B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รู้</w:t>
      </w:r>
      <w:r w:rsidR="005D758B" w:rsidRPr="0089229B">
        <w:rPr>
          <w:rFonts w:ascii="TH SarabunPSK" w:hAnsi="TH SarabunPSK" w:cs="TH SarabunPSK" w:hint="cs"/>
          <w:spacing w:val="8"/>
          <w:sz w:val="32"/>
          <w:szCs w:val="32"/>
          <w:cs/>
          <w:lang w:bidi="th-TH"/>
        </w:rPr>
        <w:t>กฎระเบียบ</w:t>
      </w:r>
      <w:r w:rsidRPr="0089229B">
        <w:rPr>
          <w:rFonts w:ascii="TH SarabunPSK" w:hAnsi="TH SarabunPSK" w:cs="TH SarabunPSK" w:hint="cs"/>
          <w:spacing w:val="8"/>
          <w:sz w:val="32"/>
          <w:szCs w:val="32"/>
          <w:cs/>
          <w:lang w:bidi="th-TH"/>
        </w:rPr>
        <w:t>และการศึกษาวิจัยทางคลินิก</w:t>
      </w:r>
      <w:r w:rsidRPr="00F76858">
        <w:rPr>
          <w:rFonts w:ascii="TH SarabunPSK" w:hAnsi="TH SarabunPSK" w:cs="TH SarabunPSK" w:hint="cs"/>
          <w:spacing w:val="8"/>
          <w:sz w:val="32"/>
          <w:szCs w:val="32"/>
          <w:cs/>
          <w:lang w:bidi="th-TH"/>
        </w:rPr>
        <w:t xml:space="preserve"> </w:t>
      </w:r>
      <w:r w:rsidR="00535C30" w:rsidRPr="0089229B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>การกำกับดูแล</w:t>
      </w:r>
      <w:r w:rsidRPr="0089229B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เพื่อ</w:t>
      </w:r>
      <w:r w:rsidR="008007E3" w:rsidRPr="0089229B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พัฒนา</w:t>
      </w:r>
      <w:r w:rsidRPr="0089229B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ยาและ</w:t>
      </w:r>
      <w:r w:rsidR="00535C30" w:rsidRPr="0089229B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 xml:space="preserve">ผลิตภัณฑ์การแพทย์ขั้นสูง </w:t>
      </w:r>
      <w:r w:rsidRPr="0089229B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การ</w:t>
      </w:r>
      <w:r w:rsidR="008007E3" w:rsidRPr="0089229B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พัฒนา</w:t>
      </w:r>
      <w:r w:rsidR="00535C30" w:rsidRPr="0089229B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>เครื่องมือแพทย์นวัตกรรม</w:t>
      </w:r>
      <w:r w:rsidR="008007E3" w:rsidRPr="0089229B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อย่างมีประสิทธิภาพ</w:t>
      </w:r>
      <w:r w:rsidRPr="0089229B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 xml:space="preserve"> เพื่</w:t>
      </w:r>
      <w:r w:rsidR="00481D3D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อนำไปสู่การพัฒนา</w:t>
      </w:r>
      <w:r w:rsidRPr="0089229B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งานด้านการกำกับดูแลผลิตภัณฑ์ยา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และเครื่องมือแพทย์ของประเทศไทย</w:t>
      </w:r>
    </w:p>
    <w:p w14:paraId="28033DB7" w14:textId="77777777" w:rsidR="00535C30" w:rsidRPr="005C587D" w:rsidRDefault="005C587D" w:rsidP="00874062">
      <w:pPr>
        <w:tabs>
          <w:tab w:val="left" w:pos="0"/>
        </w:tabs>
        <w:spacing w:before="120" w:after="0" w:line="360" w:lineRule="exact"/>
        <w:jc w:val="thaiDistribute"/>
        <w:rPr>
          <w:rFonts w:ascii="TH SarabunPSK" w:eastAsia="Calibri" w:hAnsi="TH SarabunPSK" w:cs="TH SarabunPSK"/>
          <w:b/>
          <w:bCs/>
          <w:i/>
          <w:color w:val="FF33CC"/>
          <w:sz w:val="40"/>
          <w:szCs w:val="40"/>
          <w:lang w:bidi="th-TH"/>
        </w:rPr>
      </w:pPr>
      <w:r w:rsidRPr="008007E3">
        <w:rPr>
          <w:rFonts w:ascii="TH SarabunPSK" w:eastAsia="Calibri" w:hAnsi="TH SarabunPSK" w:cs="TH SarabunPSK" w:hint="cs"/>
          <w:b/>
          <w:bCs/>
          <w:i/>
          <w:spacing w:val="2"/>
          <w:sz w:val="40"/>
          <w:szCs w:val="40"/>
          <w:cs/>
          <w:lang w:bidi="th-TH"/>
        </w:rPr>
        <w:tab/>
      </w:r>
      <w:r w:rsidR="00535C30" w:rsidRPr="008007E3">
        <w:rPr>
          <w:rFonts w:ascii="TH SarabunPSK" w:hAnsi="TH SarabunPSK" w:cs="TH SarabunPSK"/>
          <w:b/>
          <w:bCs/>
          <w:spacing w:val="2"/>
          <w:sz w:val="32"/>
          <w:szCs w:val="32"/>
          <w:cs/>
          <w:lang w:bidi="th-TH"/>
        </w:rPr>
        <w:t>เลขาธิการฯ อย. กล่าวย้ำตอนท้ายว่า</w:t>
      </w:r>
      <w:r w:rsidR="00535C30" w:rsidRPr="008007E3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 xml:space="preserve"> การประชุมเชิงวิชาการในวันนี้จะเป็นการต่อยอดครั้งสำคัญ</w:t>
      </w:r>
      <w:r w:rsidR="00535C30" w:rsidRPr="008007E3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ในการสร้างความร่วมมือทางวิชาการระหว่างไทย</w:t>
      </w:r>
      <w:r w:rsidR="000274C4" w:rsidRPr="008007E3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 xml:space="preserve"> </w:t>
      </w:r>
      <w:r w:rsidR="00535C30" w:rsidRPr="008007E3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-</w:t>
      </w:r>
      <w:r w:rsidR="000274C4" w:rsidRPr="008007E3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 xml:space="preserve"> </w:t>
      </w:r>
      <w:r w:rsidR="00535C30" w:rsidRPr="008007E3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ญี่ปุ่น และร่วมกันพัฒนาการกำกับดูแลผลิตภัณฑ์</w:t>
      </w:r>
      <w:r w:rsidR="000274C4" w:rsidRPr="008007E3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ให้มีความพร้อม และ</w:t>
      </w:r>
      <w:r w:rsidR="00535C30" w:rsidRPr="008007E3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สามารถรับมือกับความท้าทายต่าง ๆ </w:t>
      </w:r>
      <w:r w:rsidR="000274C4" w:rsidRPr="008007E3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ที่จะเกิดขึ้นในอนาคต </w:t>
      </w:r>
      <w:r w:rsidR="00535C30" w:rsidRPr="008007E3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ได้อย่างมีประสิทธิภาพ</w:t>
      </w:r>
      <w:r w:rsidR="00535C30" w:rsidRPr="00AC7073">
        <w:rPr>
          <w:rFonts w:ascii="TH SarabunPSK" w:hAnsi="TH SarabunPSK" w:cs="TH SarabunPSK"/>
          <w:color w:val="00B050"/>
          <w:spacing w:val="-2"/>
          <w:sz w:val="32"/>
          <w:szCs w:val="32"/>
          <w:cs/>
          <w:lang w:bidi="th-TH"/>
        </w:rPr>
        <w:tab/>
      </w:r>
    </w:p>
    <w:p w14:paraId="1F635A31" w14:textId="77777777" w:rsidR="00712A0C" w:rsidRDefault="00C95526" w:rsidP="00AC7073">
      <w:pPr>
        <w:tabs>
          <w:tab w:val="left" w:pos="0"/>
        </w:tabs>
        <w:spacing w:before="120" w:after="0" w:line="380" w:lineRule="exact"/>
        <w:jc w:val="center"/>
        <w:rPr>
          <w:rFonts w:ascii="TH SarabunPSK" w:eastAsia="Calibri" w:hAnsi="TH SarabunPSK" w:cs="TH SarabunPSK"/>
          <w:iCs/>
          <w:sz w:val="30"/>
          <w:szCs w:val="30"/>
          <w:lang w:bidi="th-TH"/>
        </w:rPr>
      </w:pPr>
      <w:r w:rsidRPr="00E35EF5">
        <w:rPr>
          <w:rFonts w:ascii="TH SarabunPSK" w:eastAsia="Calibri" w:hAnsi="TH SarabunPSK" w:cs="TH SarabunPSK"/>
          <w:iCs/>
          <w:sz w:val="30"/>
          <w:szCs w:val="30"/>
          <w:lang w:bidi="th-TH"/>
        </w:rPr>
        <w:t>********************************************</w:t>
      </w:r>
    </w:p>
    <w:p w14:paraId="4187D2EE" w14:textId="3A1405FF" w:rsidR="004B6AAD" w:rsidRDefault="00C95526" w:rsidP="00874062">
      <w:pPr>
        <w:tabs>
          <w:tab w:val="left" w:pos="0"/>
        </w:tabs>
        <w:spacing w:after="0" w:line="340" w:lineRule="exact"/>
        <w:jc w:val="center"/>
        <w:rPr>
          <w:rFonts w:ascii="TH SarabunPSK" w:eastAsia="Calibri" w:hAnsi="TH SarabunPSK" w:cs="TH SarabunPSK"/>
          <w:b/>
          <w:bCs/>
          <w:i/>
          <w:sz w:val="32"/>
          <w:szCs w:val="32"/>
          <w:lang w:bidi="th-TH"/>
        </w:rPr>
      </w:pPr>
      <w:r w:rsidRPr="00AC7073">
        <w:rPr>
          <w:rFonts w:ascii="TH SarabunPSK" w:eastAsia="Calibri" w:hAnsi="TH SarabunPSK" w:cs="TH SarabunPSK"/>
          <w:b/>
          <w:bCs/>
          <w:i/>
          <w:sz w:val="32"/>
          <w:szCs w:val="32"/>
          <w:cs/>
          <w:lang w:bidi="th-TH"/>
        </w:rPr>
        <w:t>วันที่เผยแพร่ข่าว</w:t>
      </w:r>
      <w:r w:rsidRPr="00AC7073">
        <w:rPr>
          <w:rFonts w:ascii="TH SarabunPSK" w:eastAsia="Calibri" w:hAnsi="TH SarabunPSK" w:cs="TH SarabunPSK" w:hint="cs"/>
          <w:b/>
          <w:bCs/>
          <w:i/>
          <w:sz w:val="32"/>
          <w:szCs w:val="32"/>
          <w:cs/>
          <w:lang w:bidi="th-TH"/>
        </w:rPr>
        <w:t xml:space="preserve"> </w:t>
      </w:r>
      <w:r w:rsidRPr="00AC7073">
        <w:rPr>
          <w:rFonts w:ascii="TH SarabunPSK" w:eastAsia="Calibri" w:hAnsi="TH SarabunPSK" w:cs="TH SarabunPSK"/>
          <w:b/>
          <w:bCs/>
          <w:i/>
          <w:sz w:val="32"/>
          <w:szCs w:val="32"/>
          <w:cs/>
          <w:lang w:bidi="th-TH"/>
        </w:rPr>
        <w:t xml:space="preserve"> </w:t>
      </w:r>
      <w:r w:rsidR="00481D3D">
        <w:rPr>
          <w:rFonts w:ascii="TH SarabunPSK" w:eastAsia="Calibri" w:hAnsi="TH SarabunPSK" w:cs="TH SarabunPSK" w:hint="cs"/>
          <w:b/>
          <w:bCs/>
          <w:i/>
          <w:sz w:val="32"/>
          <w:szCs w:val="32"/>
          <w:cs/>
          <w:lang w:bidi="th-TH"/>
        </w:rPr>
        <w:t>16</w:t>
      </w:r>
      <w:r w:rsidR="00487239" w:rsidRPr="00AC7073">
        <w:rPr>
          <w:rFonts w:ascii="TH SarabunPSK" w:eastAsia="Calibri" w:hAnsi="TH SarabunPSK" w:cs="TH SarabunPSK" w:hint="cs"/>
          <w:b/>
          <w:bCs/>
          <w:i/>
          <w:sz w:val="32"/>
          <w:szCs w:val="32"/>
          <w:cs/>
          <w:lang w:bidi="th-TH"/>
        </w:rPr>
        <w:t xml:space="preserve"> </w:t>
      </w:r>
      <w:r w:rsidR="007A2437" w:rsidRPr="00AC7073">
        <w:rPr>
          <w:rFonts w:ascii="TH SarabunPSK" w:eastAsia="Calibri" w:hAnsi="TH SarabunPSK" w:cs="TH SarabunPSK" w:hint="cs"/>
          <w:b/>
          <w:bCs/>
          <w:i/>
          <w:sz w:val="32"/>
          <w:szCs w:val="32"/>
          <w:cs/>
          <w:lang w:bidi="th-TH"/>
        </w:rPr>
        <w:t>มกราคม</w:t>
      </w:r>
      <w:r w:rsidR="00E35EF5" w:rsidRPr="00AC7073">
        <w:rPr>
          <w:rFonts w:ascii="TH SarabunPSK" w:eastAsia="Calibri" w:hAnsi="TH SarabunPSK" w:cs="TH SarabunPSK" w:hint="cs"/>
          <w:b/>
          <w:bCs/>
          <w:i/>
          <w:sz w:val="32"/>
          <w:szCs w:val="32"/>
          <w:cs/>
          <w:lang w:bidi="th-TH"/>
        </w:rPr>
        <w:t xml:space="preserve"> </w:t>
      </w:r>
      <w:r w:rsidRPr="00AC7073">
        <w:rPr>
          <w:rFonts w:ascii="TH SarabunPSK" w:eastAsia="Calibri" w:hAnsi="TH SarabunPSK" w:cs="TH SarabunPSK"/>
          <w:b/>
          <w:bCs/>
          <w:i/>
          <w:sz w:val="32"/>
          <w:szCs w:val="32"/>
          <w:cs/>
          <w:lang w:bidi="th-TH"/>
        </w:rPr>
        <w:t>256</w:t>
      </w:r>
      <w:r w:rsidR="001D4998" w:rsidRPr="00AC7073">
        <w:rPr>
          <w:rFonts w:ascii="TH SarabunPSK" w:eastAsia="Calibri" w:hAnsi="TH SarabunPSK" w:cs="TH SarabunPSK" w:hint="cs"/>
          <w:b/>
          <w:bCs/>
          <w:i/>
          <w:sz w:val="32"/>
          <w:szCs w:val="32"/>
          <w:cs/>
          <w:lang w:bidi="th-TH"/>
        </w:rPr>
        <w:t>7</w:t>
      </w:r>
      <w:r w:rsidRPr="00AC7073">
        <w:rPr>
          <w:rFonts w:ascii="TH SarabunPSK" w:eastAsia="Calibri" w:hAnsi="TH SarabunPSK" w:cs="TH SarabunPSK"/>
          <w:b/>
          <w:bCs/>
          <w:i/>
          <w:sz w:val="32"/>
          <w:szCs w:val="32"/>
          <w:cs/>
          <w:lang w:bidi="th-TH"/>
        </w:rPr>
        <w:t xml:space="preserve"> </w:t>
      </w:r>
      <w:r w:rsidRPr="00AC7073">
        <w:rPr>
          <w:rFonts w:ascii="TH SarabunPSK" w:eastAsia="Calibri" w:hAnsi="TH SarabunPSK" w:cs="TH SarabunPSK"/>
          <w:b/>
          <w:bCs/>
          <w:i/>
          <w:sz w:val="32"/>
          <w:szCs w:val="32"/>
          <w:lang w:bidi="th-TH"/>
        </w:rPr>
        <w:t xml:space="preserve"> / </w:t>
      </w:r>
      <w:r w:rsidR="001D4998" w:rsidRPr="00AC7073">
        <w:rPr>
          <w:rFonts w:ascii="TH SarabunPSK" w:eastAsia="Calibri" w:hAnsi="TH SarabunPSK" w:cs="TH SarabunPSK" w:hint="cs"/>
          <w:b/>
          <w:bCs/>
          <w:i/>
          <w:sz w:val="32"/>
          <w:szCs w:val="32"/>
          <w:cs/>
          <w:lang w:bidi="th-TH"/>
        </w:rPr>
        <w:t>ข่าวแจก</w:t>
      </w:r>
      <w:r w:rsidR="00953570">
        <w:rPr>
          <w:rFonts w:ascii="TH SarabunPSK" w:eastAsia="Calibri" w:hAnsi="TH SarabunPSK" w:cs="TH SarabunPSK" w:hint="cs"/>
          <w:b/>
          <w:bCs/>
          <w:i/>
          <w:sz w:val="32"/>
          <w:szCs w:val="32"/>
          <w:cs/>
          <w:lang w:bidi="th-TH"/>
        </w:rPr>
        <w:t xml:space="preserve"> 49  </w:t>
      </w:r>
      <w:r w:rsidRPr="00AC7073">
        <w:rPr>
          <w:rFonts w:ascii="TH SarabunPSK" w:eastAsia="Calibri" w:hAnsi="TH SarabunPSK" w:cs="TH SarabunPSK" w:hint="cs"/>
          <w:b/>
          <w:bCs/>
          <w:i/>
          <w:sz w:val="32"/>
          <w:szCs w:val="32"/>
          <w:cs/>
          <w:lang w:bidi="th-TH"/>
        </w:rPr>
        <w:t xml:space="preserve">ปีงบประมาณ พ.ศ. </w:t>
      </w:r>
      <w:r w:rsidRPr="00AC7073">
        <w:rPr>
          <w:rFonts w:ascii="TH SarabunPSK" w:eastAsia="Calibri" w:hAnsi="TH SarabunPSK" w:cs="TH SarabunPSK"/>
          <w:b/>
          <w:bCs/>
          <w:iCs/>
          <w:sz w:val="32"/>
          <w:szCs w:val="32"/>
          <w:lang w:bidi="th-TH"/>
        </w:rPr>
        <w:t>25</w:t>
      </w:r>
      <w:r w:rsidR="00052BF1" w:rsidRPr="00AC7073">
        <w:rPr>
          <w:rFonts w:ascii="TH SarabunPSK" w:eastAsia="Calibri" w:hAnsi="TH SarabunPSK" w:cs="TH SarabunPSK" w:hint="cs"/>
          <w:b/>
          <w:bCs/>
          <w:i/>
          <w:sz w:val="32"/>
          <w:szCs w:val="32"/>
          <w:cs/>
          <w:lang w:bidi="th-TH"/>
        </w:rPr>
        <w:t>6</w:t>
      </w:r>
      <w:r w:rsidR="00052BF1" w:rsidRPr="00AC7073">
        <w:rPr>
          <w:rFonts w:ascii="TH SarabunPSK" w:eastAsia="Calibri" w:hAnsi="TH SarabunPSK" w:cs="TH SarabunPSK"/>
          <w:b/>
          <w:bCs/>
          <w:i/>
          <w:sz w:val="32"/>
          <w:szCs w:val="32"/>
          <w:lang w:bidi="th-TH"/>
        </w:rPr>
        <w:t>7</w:t>
      </w:r>
    </w:p>
    <w:p w14:paraId="25260E19" w14:textId="77777777" w:rsidR="006335FA" w:rsidRDefault="006335FA" w:rsidP="00874062">
      <w:pPr>
        <w:tabs>
          <w:tab w:val="left" w:pos="0"/>
        </w:tabs>
        <w:spacing w:after="0" w:line="340" w:lineRule="exact"/>
        <w:jc w:val="center"/>
        <w:rPr>
          <w:rFonts w:ascii="TH SarabunPSK" w:eastAsia="Calibri" w:hAnsi="TH SarabunPSK" w:cs="TH SarabunPSK"/>
          <w:b/>
          <w:bCs/>
          <w:i/>
          <w:sz w:val="32"/>
          <w:szCs w:val="32"/>
          <w:lang w:bidi="th-TH"/>
        </w:rPr>
      </w:pPr>
    </w:p>
    <w:p w14:paraId="3FF7A0AF" w14:textId="77777777" w:rsidR="006335FA" w:rsidRDefault="006335FA" w:rsidP="00874062">
      <w:pPr>
        <w:tabs>
          <w:tab w:val="left" w:pos="0"/>
        </w:tabs>
        <w:spacing w:after="0" w:line="340" w:lineRule="exact"/>
        <w:jc w:val="center"/>
        <w:rPr>
          <w:rFonts w:ascii="TH SarabunPSK" w:eastAsia="Calibri" w:hAnsi="TH SarabunPSK" w:cs="TH SarabunPSK"/>
          <w:b/>
          <w:bCs/>
          <w:i/>
          <w:sz w:val="32"/>
          <w:szCs w:val="32"/>
          <w:lang w:bidi="th-TH"/>
        </w:rPr>
      </w:pPr>
    </w:p>
    <w:p w14:paraId="19DC3DFB" w14:textId="6F63908F" w:rsidR="006335FA" w:rsidRPr="00874062" w:rsidRDefault="00F561D9" w:rsidP="00874062">
      <w:pPr>
        <w:tabs>
          <w:tab w:val="left" w:pos="0"/>
        </w:tabs>
        <w:spacing w:after="0" w:line="340" w:lineRule="exact"/>
        <w:jc w:val="center"/>
        <w:rPr>
          <w:rFonts w:ascii="TH SarabunPSK" w:eastAsia="Calibri" w:hAnsi="TH SarabunPSK" w:cs="TH SarabunPSK"/>
          <w:b/>
          <w:bCs/>
          <w:iCs/>
          <w:sz w:val="32"/>
          <w:szCs w:val="32"/>
          <w:lang w:bidi="th-TH"/>
        </w:rPr>
      </w:pPr>
      <w:bookmarkStart w:id="0" w:name="_GoBack"/>
      <w:bookmarkEnd w:id="0"/>
      <w:r>
        <w:rPr>
          <w:rFonts w:ascii="TH SarabunPSK" w:eastAsia="Calibri" w:hAnsi="TH SarabunPSK" w:cs="TH SarabunPSK"/>
          <w:b/>
          <w:bCs/>
          <w:iCs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64384" behindDoc="0" locked="0" layoutInCell="1" allowOverlap="1" wp14:anchorId="48A43FB0" wp14:editId="6E168E4E">
            <wp:simplePos x="0" y="0"/>
            <wp:positionH relativeFrom="column">
              <wp:posOffset>654050</wp:posOffset>
            </wp:positionH>
            <wp:positionV relativeFrom="paragraph">
              <wp:posOffset>6477000</wp:posOffset>
            </wp:positionV>
            <wp:extent cx="4540250" cy="3026410"/>
            <wp:effectExtent l="0" t="0" r="0" b="254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DA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iCs/>
          <w:noProof/>
          <w:sz w:val="32"/>
          <w:szCs w:val="32"/>
          <w:lang w:bidi="th-TH"/>
        </w:rPr>
        <w:drawing>
          <wp:anchor distT="0" distB="0" distL="114300" distR="114300" simplePos="0" relativeHeight="251663360" behindDoc="0" locked="0" layoutInCell="1" allowOverlap="1" wp14:anchorId="6032411C" wp14:editId="59F0A852">
            <wp:simplePos x="0" y="0"/>
            <wp:positionH relativeFrom="column">
              <wp:posOffset>3016250</wp:posOffset>
            </wp:positionH>
            <wp:positionV relativeFrom="paragraph">
              <wp:posOffset>4191000</wp:posOffset>
            </wp:positionV>
            <wp:extent cx="2990850" cy="2017395"/>
            <wp:effectExtent l="0" t="0" r="0" b="190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DA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iCs/>
          <w:noProof/>
          <w:sz w:val="32"/>
          <w:szCs w:val="32"/>
          <w:lang w:bidi="th-TH"/>
        </w:rPr>
        <w:drawing>
          <wp:anchor distT="0" distB="0" distL="114300" distR="114300" simplePos="0" relativeHeight="251662336" behindDoc="0" locked="0" layoutInCell="1" allowOverlap="1" wp14:anchorId="4C0A1A9A" wp14:editId="557E9DEB">
            <wp:simplePos x="0" y="0"/>
            <wp:positionH relativeFrom="column">
              <wp:posOffset>-323215</wp:posOffset>
            </wp:positionH>
            <wp:positionV relativeFrom="paragraph">
              <wp:posOffset>4191000</wp:posOffset>
            </wp:positionV>
            <wp:extent cx="2996565" cy="200025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DA 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iCs/>
          <w:noProof/>
          <w:sz w:val="32"/>
          <w:szCs w:val="32"/>
          <w:lang w:bidi="th-TH"/>
        </w:rPr>
        <w:drawing>
          <wp:anchor distT="0" distB="0" distL="114300" distR="114300" simplePos="0" relativeHeight="251661312" behindDoc="0" locked="0" layoutInCell="1" allowOverlap="1" wp14:anchorId="56746B8B" wp14:editId="13E36C31">
            <wp:simplePos x="0" y="0"/>
            <wp:positionH relativeFrom="column">
              <wp:posOffset>3009265</wp:posOffset>
            </wp:positionH>
            <wp:positionV relativeFrom="paragraph">
              <wp:posOffset>1913255</wp:posOffset>
            </wp:positionV>
            <wp:extent cx="3000375" cy="2000250"/>
            <wp:effectExtent l="0" t="0" r="952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DA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iCs/>
          <w:noProof/>
          <w:sz w:val="32"/>
          <w:szCs w:val="32"/>
          <w:lang w:bidi="th-TH"/>
        </w:rPr>
        <w:drawing>
          <wp:anchor distT="0" distB="0" distL="114300" distR="114300" simplePos="0" relativeHeight="251659264" behindDoc="0" locked="0" layoutInCell="1" allowOverlap="1" wp14:anchorId="3C5A03F3" wp14:editId="42334AB0">
            <wp:simplePos x="0" y="0"/>
            <wp:positionH relativeFrom="column">
              <wp:posOffset>-323850</wp:posOffset>
            </wp:positionH>
            <wp:positionV relativeFrom="paragraph">
              <wp:posOffset>1911350</wp:posOffset>
            </wp:positionV>
            <wp:extent cx="2997200" cy="1998980"/>
            <wp:effectExtent l="0" t="0" r="0" b="127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DA 1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3" b="-2"/>
                    <a:stretch/>
                  </pic:blipFill>
                  <pic:spPr bwMode="auto">
                    <a:xfrm>
                      <a:off x="0" y="0"/>
                      <a:ext cx="2997200" cy="199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iCs/>
          <w:noProof/>
          <w:sz w:val="32"/>
          <w:szCs w:val="32"/>
          <w:lang w:bidi="th-TH"/>
        </w:rPr>
        <w:drawing>
          <wp:anchor distT="0" distB="0" distL="114300" distR="114300" simplePos="0" relativeHeight="251660288" behindDoc="0" locked="0" layoutInCell="1" allowOverlap="1" wp14:anchorId="6B80CDC5" wp14:editId="732352F9">
            <wp:simplePos x="0" y="0"/>
            <wp:positionH relativeFrom="column">
              <wp:posOffset>3003550</wp:posOffset>
            </wp:positionH>
            <wp:positionV relativeFrom="paragraph">
              <wp:posOffset>-372745</wp:posOffset>
            </wp:positionV>
            <wp:extent cx="3000375" cy="2000250"/>
            <wp:effectExtent l="0" t="0" r="952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DA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iCs/>
          <w:noProof/>
          <w:sz w:val="32"/>
          <w:szCs w:val="32"/>
          <w:lang w:bidi="th-TH"/>
        </w:rPr>
        <w:drawing>
          <wp:anchor distT="0" distB="0" distL="114300" distR="114300" simplePos="0" relativeHeight="251658240" behindDoc="0" locked="0" layoutInCell="1" allowOverlap="1" wp14:anchorId="72A58967" wp14:editId="59ADA413">
            <wp:simplePos x="0" y="0"/>
            <wp:positionH relativeFrom="column">
              <wp:posOffset>-323850</wp:posOffset>
            </wp:positionH>
            <wp:positionV relativeFrom="paragraph">
              <wp:posOffset>-375920</wp:posOffset>
            </wp:positionV>
            <wp:extent cx="2997200" cy="1997710"/>
            <wp:effectExtent l="0" t="0" r="0" b="254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DA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35FA" w:rsidRPr="00874062" w:rsidSect="007B1067">
      <w:headerReference w:type="even" r:id="rId15"/>
      <w:head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57987" w14:textId="77777777" w:rsidR="00E573C4" w:rsidRDefault="00E573C4" w:rsidP="00405FD9">
      <w:pPr>
        <w:spacing w:after="0" w:line="240" w:lineRule="auto"/>
      </w:pPr>
      <w:r>
        <w:separator/>
      </w:r>
    </w:p>
  </w:endnote>
  <w:endnote w:type="continuationSeparator" w:id="0">
    <w:p w14:paraId="7538A2EC" w14:textId="77777777" w:rsidR="00E573C4" w:rsidRDefault="00E573C4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685FE6" w14:textId="77777777" w:rsidR="00E573C4" w:rsidRDefault="00E573C4" w:rsidP="00405FD9">
      <w:pPr>
        <w:spacing w:after="0" w:line="240" w:lineRule="auto"/>
      </w:pPr>
      <w:r>
        <w:separator/>
      </w:r>
    </w:p>
  </w:footnote>
  <w:footnote w:type="continuationSeparator" w:id="0">
    <w:p w14:paraId="3810B742" w14:textId="77777777" w:rsidR="00E573C4" w:rsidRDefault="00E573C4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19CCBB" w14:textId="77777777" w:rsidR="00405FD9" w:rsidRDefault="00E573C4">
    <w:pPr>
      <w:pStyle w:val="a3"/>
    </w:pPr>
    <w:r>
      <w:rPr>
        <w:noProof/>
      </w:rPr>
      <w:pict w14:anchorId="69A058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2050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E493E" w14:textId="77777777" w:rsidR="00405FD9" w:rsidRDefault="00E573C4">
    <w:pPr>
      <w:pStyle w:val="a3"/>
    </w:pPr>
    <w:r>
      <w:rPr>
        <w:noProof/>
      </w:rPr>
      <w:pict w14:anchorId="4775E7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10393"/>
    <w:rsid w:val="000274C4"/>
    <w:rsid w:val="0003712E"/>
    <w:rsid w:val="00052BF1"/>
    <w:rsid w:val="00081310"/>
    <w:rsid w:val="000B22AD"/>
    <w:rsid w:val="000E019C"/>
    <w:rsid w:val="000F0C4E"/>
    <w:rsid w:val="00101ABF"/>
    <w:rsid w:val="0013579B"/>
    <w:rsid w:val="00185B5C"/>
    <w:rsid w:val="00187FA1"/>
    <w:rsid w:val="00190F28"/>
    <w:rsid w:val="001D4998"/>
    <w:rsid w:val="001F1A32"/>
    <w:rsid w:val="0020504C"/>
    <w:rsid w:val="00217E18"/>
    <w:rsid w:val="00220A40"/>
    <w:rsid w:val="00231534"/>
    <w:rsid w:val="0024361C"/>
    <w:rsid w:val="00254A59"/>
    <w:rsid w:val="00283B59"/>
    <w:rsid w:val="00283FE7"/>
    <w:rsid w:val="0029284D"/>
    <w:rsid w:val="0029735A"/>
    <w:rsid w:val="002A2164"/>
    <w:rsid w:val="002A6B0F"/>
    <w:rsid w:val="002B1782"/>
    <w:rsid w:val="002C4383"/>
    <w:rsid w:val="002C4D21"/>
    <w:rsid w:val="002D09D1"/>
    <w:rsid w:val="002D63E4"/>
    <w:rsid w:val="002E0889"/>
    <w:rsid w:val="003011F1"/>
    <w:rsid w:val="0032651E"/>
    <w:rsid w:val="003502EC"/>
    <w:rsid w:val="00363A24"/>
    <w:rsid w:val="00385425"/>
    <w:rsid w:val="003B5E2B"/>
    <w:rsid w:val="003C0D62"/>
    <w:rsid w:val="003F0331"/>
    <w:rsid w:val="00405FD9"/>
    <w:rsid w:val="004402C9"/>
    <w:rsid w:val="00481D3D"/>
    <w:rsid w:val="00485245"/>
    <w:rsid w:val="00487239"/>
    <w:rsid w:val="00495E54"/>
    <w:rsid w:val="004A3796"/>
    <w:rsid w:val="004B6AAD"/>
    <w:rsid w:val="004C15F0"/>
    <w:rsid w:val="004F0DED"/>
    <w:rsid w:val="00511A6E"/>
    <w:rsid w:val="0051210F"/>
    <w:rsid w:val="00535C30"/>
    <w:rsid w:val="005C20E4"/>
    <w:rsid w:val="005C587D"/>
    <w:rsid w:val="005D0311"/>
    <w:rsid w:val="005D5AD0"/>
    <w:rsid w:val="005D758B"/>
    <w:rsid w:val="005E027A"/>
    <w:rsid w:val="005E7F53"/>
    <w:rsid w:val="00603C80"/>
    <w:rsid w:val="00626106"/>
    <w:rsid w:val="006335FA"/>
    <w:rsid w:val="00644A64"/>
    <w:rsid w:val="00693B7F"/>
    <w:rsid w:val="006C7E7B"/>
    <w:rsid w:val="006E03FF"/>
    <w:rsid w:val="006E4627"/>
    <w:rsid w:val="007021A8"/>
    <w:rsid w:val="00712A0C"/>
    <w:rsid w:val="007366F1"/>
    <w:rsid w:val="007425AA"/>
    <w:rsid w:val="00756CC3"/>
    <w:rsid w:val="007A2437"/>
    <w:rsid w:val="007B1067"/>
    <w:rsid w:val="007C1A22"/>
    <w:rsid w:val="007E63F0"/>
    <w:rsid w:val="00800023"/>
    <w:rsid w:val="008007E3"/>
    <w:rsid w:val="008318AA"/>
    <w:rsid w:val="00833819"/>
    <w:rsid w:val="00841776"/>
    <w:rsid w:val="008674A6"/>
    <w:rsid w:val="00874062"/>
    <w:rsid w:val="0087479C"/>
    <w:rsid w:val="008879AE"/>
    <w:rsid w:val="0089229B"/>
    <w:rsid w:val="0089364F"/>
    <w:rsid w:val="008B6528"/>
    <w:rsid w:val="00953570"/>
    <w:rsid w:val="00996637"/>
    <w:rsid w:val="009D2BD4"/>
    <w:rsid w:val="009F22B0"/>
    <w:rsid w:val="00A10DB3"/>
    <w:rsid w:val="00A11290"/>
    <w:rsid w:val="00A71F81"/>
    <w:rsid w:val="00A77E0A"/>
    <w:rsid w:val="00A84411"/>
    <w:rsid w:val="00AC7073"/>
    <w:rsid w:val="00AE1653"/>
    <w:rsid w:val="00AF2124"/>
    <w:rsid w:val="00B53389"/>
    <w:rsid w:val="00B62684"/>
    <w:rsid w:val="00BC0202"/>
    <w:rsid w:val="00C45EF9"/>
    <w:rsid w:val="00C45FD9"/>
    <w:rsid w:val="00C460A8"/>
    <w:rsid w:val="00C50A10"/>
    <w:rsid w:val="00C76851"/>
    <w:rsid w:val="00C8183B"/>
    <w:rsid w:val="00C83AE1"/>
    <w:rsid w:val="00C95526"/>
    <w:rsid w:val="00C97469"/>
    <w:rsid w:val="00CE18BE"/>
    <w:rsid w:val="00D1102E"/>
    <w:rsid w:val="00D242DA"/>
    <w:rsid w:val="00D90CDB"/>
    <w:rsid w:val="00E35EF5"/>
    <w:rsid w:val="00E367E6"/>
    <w:rsid w:val="00E573C4"/>
    <w:rsid w:val="00EA3837"/>
    <w:rsid w:val="00F048F4"/>
    <w:rsid w:val="00F1572C"/>
    <w:rsid w:val="00F332D2"/>
    <w:rsid w:val="00F52E54"/>
    <w:rsid w:val="00F561D9"/>
    <w:rsid w:val="00F626CF"/>
    <w:rsid w:val="00F76858"/>
    <w:rsid w:val="00F90295"/>
    <w:rsid w:val="00FC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68DC3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styleId="a8">
    <w:name w:val="Balloon Text"/>
    <w:basedOn w:val="a"/>
    <w:link w:val="a9"/>
    <w:uiPriority w:val="99"/>
    <w:semiHidden/>
    <w:unhideWhenUsed/>
    <w:rsid w:val="0063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335FA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styleId="a8">
    <w:name w:val="Balloon Text"/>
    <w:basedOn w:val="a"/>
    <w:link w:val="a9"/>
    <w:uiPriority w:val="99"/>
    <w:semiHidden/>
    <w:unhideWhenUsed/>
    <w:rsid w:val="0063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335FA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7773D-1E68-4955-9E80-540DF0E46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User</cp:lastModifiedBy>
  <cp:revision>2</cp:revision>
  <cp:lastPrinted>2023-01-17T08:01:00Z</cp:lastPrinted>
  <dcterms:created xsi:type="dcterms:W3CDTF">2024-01-16T07:43:00Z</dcterms:created>
  <dcterms:modified xsi:type="dcterms:W3CDTF">2024-01-16T07:43:00Z</dcterms:modified>
</cp:coreProperties>
</file>