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6FA3" w14:textId="26F080E0" w:rsidR="005D607D" w:rsidRDefault="005D607D" w:rsidP="005D607D">
      <w:pPr>
        <w:spacing w:after="0" w:line="240" w:lineRule="auto"/>
        <w:jc w:val="center"/>
        <w:rPr>
          <w:rFonts w:ascii="Angsana New" w:hAnsi="Angsana New" w:cs="Angsana New"/>
          <w:b/>
          <w:bCs/>
          <w:color w:val="FF0000"/>
          <w:sz w:val="36"/>
          <w:szCs w:val="36"/>
        </w:rPr>
      </w:pPr>
      <w:r w:rsidRPr="00883085">
        <w:rPr>
          <w:rFonts w:hint="cs"/>
          <w:noProof/>
          <w:sz w:val="36"/>
          <w:szCs w:val="36"/>
          <w:cs/>
        </w:rPr>
        <w:drawing>
          <wp:anchor distT="0" distB="0" distL="114300" distR="114300" simplePos="0" relativeHeight="251659264" behindDoc="0" locked="0" layoutInCell="1" allowOverlap="1" wp14:anchorId="636D5FF4" wp14:editId="738CE1EC">
            <wp:simplePos x="0" y="0"/>
            <wp:positionH relativeFrom="page">
              <wp:posOffset>-9525</wp:posOffset>
            </wp:positionH>
            <wp:positionV relativeFrom="paragraph">
              <wp:posOffset>-913765</wp:posOffset>
            </wp:positionV>
            <wp:extent cx="7576820" cy="1262380"/>
            <wp:effectExtent l="0" t="0" r="508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2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6FB370" w14:textId="35437035" w:rsidR="007A520C" w:rsidRDefault="006765B4" w:rsidP="007A520C">
      <w:pPr>
        <w:spacing w:after="0" w:line="240" w:lineRule="auto"/>
        <w:ind w:firstLine="567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กรมการแพทย์</w:t>
      </w:r>
      <w:r w:rsidR="008C3129">
        <w:rPr>
          <w:rFonts w:ascii="Angsana New" w:hAnsi="Angsana New" w:cs="Angsana New"/>
          <w:b/>
          <w:bCs/>
          <w:sz w:val="36"/>
          <w:szCs w:val="36"/>
          <w:cs/>
        </w:rPr>
        <w:t>ผนึกกำลัง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ระดมสมอง</w:t>
      </w:r>
      <w:r w:rsidR="009A3E4F" w:rsidRPr="009A3E4F">
        <w:rPr>
          <w:rFonts w:ascii="Angsana New" w:hAnsi="Angsana New" w:cs="Angsana New"/>
          <w:b/>
          <w:bCs/>
          <w:sz w:val="36"/>
          <w:szCs w:val="36"/>
          <w:cs/>
        </w:rPr>
        <w:t>ทำแผนปฏิบัติราชการของกลุ่มธัญญารักษ์</w:t>
      </w:r>
    </w:p>
    <w:p w14:paraId="326F438A" w14:textId="2798D865" w:rsidR="009A3E4F" w:rsidRDefault="009A3E4F" w:rsidP="007A520C">
      <w:pPr>
        <w:spacing w:after="0" w:line="240" w:lineRule="auto"/>
        <w:ind w:firstLine="567"/>
        <w:jc w:val="center"/>
        <w:rPr>
          <w:rFonts w:ascii="Angsana New" w:hAnsi="Angsana New" w:cs="Angsana New"/>
          <w:sz w:val="32"/>
          <w:szCs w:val="32"/>
        </w:rPr>
      </w:pPr>
      <w:r w:rsidRPr="009A3E4F">
        <w:rPr>
          <w:rFonts w:ascii="Angsana New" w:hAnsi="Angsana New" w:cs="Angsana New"/>
          <w:b/>
          <w:bCs/>
          <w:sz w:val="36"/>
          <w:szCs w:val="36"/>
          <w:cs/>
        </w:rPr>
        <w:t>เดินหน้า</w:t>
      </w:r>
      <w:r w:rsidR="006F6A1B">
        <w:rPr>
          <w:rFonts w:ascii="Angsana New" w:hAnsi="Angsana New" w:cs="Angsana New" w:hint="cs"/>
          <w:b/>
          <w:bCs/>
          <w:sz w:val="36"/>
          <w:szCs w:val="36"/>
          <w:cs/>
        </w:rPr>
        <w:t>ขับเคลื่อน</w:t>
      </w:r>
      <w:r w:rsidRPr="009A3E4F">
        <w:rPr>
          <w:rFonts w:ascii="Angsana New" w:hAnsi="Angsana New" w:cs="Angsana New"/>
          <w:b/>
          <w:bCs/>
          <w:sz w:val="36"/>
          <w:szCs w:val="36"/>
          <w:cs/>
        </w:rPr>
        <w:t>นโยบาย</w:t>
      </w:r>
      <w:r w:rsidR="006F6A1B">
        <w:rPr>
          <w:rFonts w:ascii="Angsana New" w:hAnsi="Angsana New" w:cs="Angsana New" w:hint="cs"/>
          <w:b/>
          <w:bCs/>
          <w:sz w:val="36"/>
          <w:szCs w:val="36"/>
          <w:cs/>
        </w:rPr>
        <w:t>ต้านยาเสพติด</w:t>
      </w:r>
      <w:r w:rsidRPr="009A3E4F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 w:rsidRPr="009A3E4F">
        <w:rPr>
          <w:rFonts w:ascii="Angsana New" w:hAnsi="Angsana New" w:cs="Angsana New"/>
          <w:b/>
          <w:bCs/>
          <w:sz w:val="36"/>
          <w:szCs w:val="36"/>
        </w:rPr>
        <w:t xml:space="preserve">Quick win </w:t>
      </w:r>
      <w:r w:rsidRPr="009A3E4F">
        <w:rPr>
          <w:rFonts w:ascii="Angsana New" w:hAnsi="Angsana New" w:cs="Angsana New"/>
          <w:b/>
          <w:bCs/>
          <w:sz w:val="36"/>
          <w:szCs w:val="36"/>
          <w:cs/>
        </w:rPr>
        <w:t xml:space="preserve">จัดตั้ง  1 จังหวัด 1 </w:t>
      </w:r>
      <w:r w:rsidRPr="009A3E4F">
        <w:rPr>
          <w:rFonts w:ascii="Angsana New" w:hAnsi="Angsana New" w:cs="Angsana New"/>
          <w:b/>
          <w:bCs/>
          <w:sz w:val="36"/>
          <w:szCs w:val="36"/>
        </w:rPr>
        <w:t>“</w:t>
      </w:r>
      <w:r w:rsidRPr="009A3E4F">
        <w:rPr>
          <w:rFonts w:ascii="Angsana New" w:hAnsi="Angsana New" w:cs="Angsana New"/>
          <w:b/>
          <w:bCs/>
          <w:sz w:val="36"/>
          <w:szCs w:val="36"/>
          <w:cs/>
        </w:rPr>
        <w:t>มินิธัญญารักษ์</w:t>
      </w:r>
      <w:r w:rsidRPr="009A3E4F">
        <w:rPr>
          <w:rFonts w:ascii="Angsana New" w:hAnsi="Angsana New" w:cs="Angsana New"/>
          <w:b/>
          <w:bCs/>
          <w:sz w:val="36"/>
          <w:szCs w:val="36"/>
        </w:rPr>
        <w:t>”</w:t>
      </w:r>
    </w:p>
    <w:p w14:paraId="4685D634" w14:textId="44D7C28C" w:rsidR="009A3E4F" w:rsidRPr="009A3E4F" w:rsidRDefault="009A3E4F" w:rsidP="00944906">
      <w:pPr>
        <w:spacing w:after="0" w:line="240" w:lineRule="auto"/>
        <w:ind w:firstLine="567"/>
        <w:jc w:val="thaiDistribute"/>
        <w:rPr>
          <w:rFonts w:ascii="Angsana New" w:hAnsi="Angsana New" w:cs="Angsana New"/>
          <w:spacing w:val="-10"/>
          <w:sz w:val="32"/>
          <w:szCs w:val="32"/>
        </w:rPr>
      </w:pPr>
      <w:r w:rsidRPr="009A3E4F">
        <w:rPr>
          <w:rFonts w:ascii="Angsana New" w:hAnsi="Angsana New" w:cs="Angsana New"/>
          <w:spacing w:val="-10"/>
          <w:sz w:val="32"/>
          <w:szCs w:val="32"/>
          <w:cs/>
        </w:rPr>
        <w:t>กรมการแพทย์ โดยสถาบันบำบัดรักษาและฟื้นฟูผู้ติดยาเสพติดแห่งชาติบรมราชชนนี (สบยช.) และโรงพยาบาล</w:t>
      </w:r>
      <w:r>
        <w:rPr>
          <w:rFonts w:ascii="Angsana New" w:hAnsi="Angsana New" w:cs="Angsana New" w:hint="cs"/>
          <w:spacing w:val="-10"/>
          <w:sz w:val="32"/>
          <w:szCs w:val="32"/>
          <w:cs/>
        </w:rPr>
        <w:br/>
      </w:r>
      <w:r w:rsidRPr="009A3E4F">
        <w:rPr>
          <w:rFonts w:ascii="Angsana New" w:hAnsi="Angsana New" w:cs="Angsana New"/>
          <w:spacing w:val="-10"/>
          <w:sz w:val="32"/>
          <w:szCs w:val="32"/>
          <w:cs/>
        </w:rPr>
        <w:t>ธัญญา</w:t>
      </w:r>
      <w:r>
        <w:rPr>
          <w:rFonts w:ascii="Angsana New" w:hAnsi="Angsana New" w:cs="Angsana New" w:hint="cs"/>
          <w:spacing w:val="-10"/>
          <w:sz w:val="32"/>
          <w:szCs w:val="32"/>
          <w:cs/>
        </w:rPr>
        <w:t>รั</w:t>
      </w:r>
      <w:r w:rsidR="008C3129">
        <w:rPr>
          <w:rFonts w:ascii="Angsana New" w:hAnsi="Angsana New" w:cs="Angsana New"/>
          <w:spacing w:val="-10"/>
          <w:sz w:val="32"/>
          <w:szCs w:val="32"/>
          <w:cs/>
        </w:rPr>
        <w:t xml:space="preserve">กษ์ภูมิภาคทั้ง 6 แห่ง </w:t>
      </w:r>
      <w:r w:rsidRPr="009A3E4F">
        <w:rPr>
          <w:rFonts w:ascii="Angsana New" w:hAnsi="Angsana New" w:cs="Angsana New"/>
          <w:spacing w:val="-10"/>
          <w:sz w:val="32"/>
          <w:szCs w:val="32"/>
          <w:cs/>
        </w:rPr>
        <w:t>ทำแผนปฏิบัติราชการของกลุ่มธัญญารักษ์</w:t>
      </w:r>
      <w:r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</w:t>
      </w:r>
      <w:r w:rsidRPr="009A3E4F">
        <w:rPr>
          <w:rFonts w:ascii="Angsana New" w:hAnsi="Angsana New" w:cs="Angsana New"/>
          <w:spacing w:val="-10"/>
          <w:sz w:val="32"/>
          <w:szCs w:val="32"/>
          <w:cs/>
        </w:rPr>
        <w:t xml:space="preserve">ขับเคลื่อนการดำเนินงานของกลุ่มธัญญารักษ์ เตรียมพร้อมเดินหน้าดำเนินงานตามนโยบาย </w:t>
      </w:r>
      <w:r w:rsidRPr="009A3E4F">
        <w:rPr>
          <w:rFonts w:ascii="Angsana New" w:hAnsi="Angsana New" w:cs="Angsana New"/>
          <w:spacing w:val="-10"/>
          <w:sz w:val="32"/>
          <w:szCs w:val="32"/>
        </w:rPr>
        <w:t xml:space="preserve">Quick win </w:t>
      </w:r>
      <w:r w:rsidRPr="009A3E4F">
        <w:rPr>
          <w:rFonts w:ascii="Angsana New" w:hAnsi="Angsana New" w:cs="Angsana New"/>
          <w:spacing w:val="-10"/>
          <w:sz w:val="32"/>
          <w:szCs w:val="32"/>
          <w:cs/>
        </w:rPr>
        <w:t>ในประเด็นการป้องกันปราบปรามและบำบัดรักษาฟื้นฟู</w:t>
      </w:r>
      <w:r w:rsidR="00990413">
        <w:rPr>
          <w:rFonts w:ascii="Angsana New" w:hAnsi="Angsana New" w:cs="Angsana New" w:hint="cs"/>
          <w:spacing w:val="-10"/>
          <w:sz w:val="32"/>
          <w:szCs w:val="32"/>
          <w:cs/>
        </w:rPr>
        <w:t>ผู้ป่วยยาเสพติด</w:t>
      </w:r>
      <w:r w:rsidRPr="009A3E4F">
        <w:rPr>
          <w:rFonts w:ascii="Angsana New" w:hAnsi="Angsana New" w:cs="Angsana New"/>
          <w:spacing w:val="-10"/>
          <w:sz w:val="32"/>
          <w:szCs w:val="32"/>
          <w:cs/>
        </w:rPr>
        <w:t xml:space="preserve"> ดำเนินการจัดตั้ง  1 จังหวัด 1</w:t>
      </w:r>
      <w:r w:rsidRPr="009A3E4F">
        <w:rPr>
          <w:rFonts w:ascii="Angsana New" w:hAnsi="Angsana New" w:cs="Angsana New"/>
          <w:spacing w:val="-10"/>
          <w:sz w:val="32"/>
          <w:szCs w:val="32"/>
        </w:rPr>
        <w:t xml:space="preserve"> “</w:t>
      </w:r>
      <w:r w:rsidRPr="009A3E4F">
        <w:rPr>
          <w:rFonts w:ascii="Angsana New" w:hAnsi="Angsana New" w:cs="Angsana New"/>
          <w:spacing w:val="-10"/>
          <w:sz w:val="32"/>
          <w:szCs w:val="32"/>
          <w:cs/>
        </w:rPr>
        <w:t>มินิธัญญารักษ์</w:t>
      </w:r>
      <w:r w:rsidRPr="009A3E4F">
        <w:rPr>
          <w:rFonts w:ascii="Angsana New" w:hAnsi="Angsana New" w:cs="Angsana New"/>
          <w:spacing w:val="-10"/>
          <w:sz w:val="32"/>
          <w:szCs w:val="32"/>
        </w:rPr>
        <w:t xml:space="preserve">” </w:t>
      </w:r>
      <w:r w:rsidRPr="009A3E4F">
        <w:rPr>
          <w:rFonts w:ascii="Angsana New" w:hAnsi="Angsana New" w:cs="Angsana New"/>
          <w:spacing w:val="-10"/>
          <w:sz w:val="32"/>
          <w:szCs w:val="32"/>
          <w:cs/>
        </w:rPr>
        <w:t>ภายใน 100 วัน</w:t>
      </w:r>
    </w:p>
    <w:p w14:paraId="4EC5BA52" w14:textId="4BF8C76F" w:rsidR="009A3E4F" w:rsidRPr="009A3E4F" w:rsidRDefault="009A3E4F" w:rsidP="009A3E4F">
      <w:pPr>
        <w:spacing w:after="0" w:line="240" w:lineRule="auto"/>
        <w:ind w:firstLine="567"/>
        <w:jc w:val="thaiDistribute"/>
        <w:rPr>
          <w:rFonts w:ascii="Angsana New" w:hAnsi="Angsana New" w:cs="Angsana New"/>
          <w:spacing w:val="-10"/>
          <w:sz w:val="32"/>
          <w:szCs w:val="32"/>
        </w:rPr>
      </w:pPr>
      <w:r w:rsidRPr="006765B4">
        <w:rPr>
          <w:rFonts w:ascii="Angsana New" w:hAnsi="Angsana New" w:cs="Angsana New"/>
          <w:b/>
          <w:bCs/>
          <w:spacing w:val="-10"/>
          <w:sz w:val="32"/>
          <w:szCs w:val="32"/>
          <w:cs/>
        </w:rPr>
        <w:t>แพทย์หญิงอัมพร เบญจพลพิทักษ์ รักษาราชการแทนอธิบดีกรมการแพทย์</w:t>
      </w:r>
      <w:r w:rsidRPr="009A3E4F">
        <w:rPr>
          <w:rFonts w:ascii="Angsana New" w:hAnsi="Angsana New" w:cs="Angsana New"/>
          <w:spacing w:val="-10"/>
          <w:sz w:val="32"/>
          <w:szCs w:val="32"/>
          <w:cs/>
        </w:rPr>
        <w:t xml:space="preserve"> กล่าวว่า ตามที่นายแพทย์ชลน่าน ศรีแก้ว รัฐมนตรีว่าการกระทรวงสาธารณสุข ได้มอบนโยบาย </w:t>
      </w:r>
      <w:r w:rsidRPr="009A3E4F">
        <w:rPr>
          <w:rFonts w:ascii="Angsana New" w:hAnsi="Angsana New" w:cs="Angsana New"/>
          <w:spacing w:val="-10"/>
          <w:sz w:val="32"/>
          <w:szCs w:val="32"/>
        </w:rPr>
        <w:t xml:space="preserve">Quick win </w:t>
      </w:r>
      <w:r w:rsidRPr="009A3E4F">
        <w:rPr>
          <w:rFonts w:ascii="Angsana New" w:hAnsi="Angsana New" w:cs="Angsana New"/>
          <w:spacing w:val="-10"/>
          <w:sz w:val="32"/>
          <w:szCs w:val="32"/>
          <w:cs/>
        </w:rPr>
        <w:t xml:space="preserve">ในประเด็นการป้องกันปราบปรามและบำบัดรักษาฟื้นฟู </w:t>
      </w:r>
      <w:r>
        <w:rPr>
          <w:rFonts w:ascii="Angsana New" w:hAnsi="Angsana New" w:cs="Angsana New" w:hint="cs"/>
          <w:spacing w:val="-10"/>
          <w:sz w:val="32"/>
          <w:szCs w:val="32"/>
          <w:cs/>
        </w:rPr>
        <w:br/>
      </w:r>
      <w:r w:rsidR="006F6A1B">
        <w:rPr>
          <w:rFonts w:ascii="Angsana New" w:hAnsi="Angsana New" w:cs="Angsana New" w:hint="cs"/>
          <w:spacing w:val="-10"/>
          <w:sz w:val="32"/>
          <w:szCs w:val="32"/>
          <w:cs/>
        </w:rPr>
        <w:t>ผู</w:t>
      </w:r>
      <w:r w:rsidR="007A261C">
        <w:rPr>
          <w:rFonts w:ascii="Angsana New" w:hAnsi="Angsana New" w:cs="Angsana New" w:hint="cs"/>
          <w:spacing w:val="-10"/>
          <w:sz w:val="32"/>
          <w:szCs w:val="32"/>
          <w:cs/>
        </w:rPr>
        <w:t>้ป่วยยาเสพติด</w:t>
      </w:r>
      <w:r w:rsidR="007A261C">
        <w:rPr>
          <w:rFonts w:ascii="Angsana New" w:hAnsi="Angsana New" w:cs="Angsana New" w:hint="cs"/>
          <w:spacing w:val="-10"/>
          <w:sz w:val="32"/>
          <w:szCs w:val="32"/>
        </w:rPr>
        <w:t xml:space="preserve"> </w:t>
      </w:r>
      <w:r w:rsidR="008C3129">
        <w:rPr>
          <w:rFonts w:ascii="Angsana New" w:hAnsi="Angsana New" w:cs="Angsana New"/>
          <w:spacing w:val="-10"/>
          <w:sz w:val="32"/>
          <w:szCs w:val="32"/>
          <w:cs/>
        </w:rPr>
        <w:t>โดยกระทรวงสาธารณสุขได้ประกาศ</w:t>
      </w:r>
      <w:r w:rsidRPr="009A3E4F">
        <w:rPr>
          <w:rFonts w:ascii="Angsana New" w:hAnsi="Angsana New" w:cs="Angsana New"/>
          <w:spacing w:val="-10"/>
          <w:sz w:val="32"/>
          <w:szCs w:val="32"/>
          <w:cs/>
        </w:rPr>
        <w:t>ว่าใน 100 วัน จะจัดตั้ง 1 จังหวัด 1</w:t>
      </w:r>
      <w:r w:rsidRPr="009A3E4F">
        <w:rPr>
          <w:rFonts w:ascii="Angsana New" w:hAnsi="Angsana New" w:cs="Angsana New"/>
          <w:spacing w:val="-10"/>
          <w:sz w:val="32"/>
          <w:szCs w:val="32"/>
        </w:rPr>
        <w:t xml:space="preserve"> “</w:t>
      </w:r>
      <w:r w:rsidRPr="009A3E4F">
        <w:rPr>
          <w:rFonts w:ascii="Angsana New" w:hAnsi="Angsana New" w:cs="Angsana New"/>
          <w:spacing w:val="-10"/>
          <w:sz w:val="32"/>
          <w:szCs w:val="32"/>
          <w:cs/>
        </w:rPr>
        <w:t>มินิธัญญารักษ์</w:t>
      </w:r>
      <w:r w:rsidRPr="009A3E4F">
        <w:rPr>
          <w:rFonts w:ascii="Angsana New" w:hAnsi="Angsana New" w:cs="Angsana New"/>
          <w:spacing w:val="-10"/>
          <w:sz w:val="32"/>
          <w:szCs w:val="32"/>
        </w:rPr>
        <w:t xml:space="preserve">” </w:t>
      </w:r>
      <w:r w:rsidR="008C3129">
        <w:rPr>
          <w:rFonts w:ascii="Angsana New" w:hAnsi="Angsana New" w:cs="Angsana New"/>
          <w:spacing w:val="-10"/>
          <w:sz w:val="32"/>
          <w:szCs w:val="32"/>
          <w:cs/>
        </w:rPr>
        <w:t xml:space="preserve">ซึ่งกรมการแพทย์ </w:t>
      </w:r>
      <w:r w:rsidR="008C3129">
        <w:rPr>
          <w:rFonts w:ascii="Angsana New" w:hAnsi="Angsana New" w:cs="Angsana New" w:hint="cs"/>
          <w:spacing w:val="-10"/>
          <w:sz w:val="32"/>
          <w:szCs w:val="32"/>
          <w:cs/>
        </w:rPr>
        <w:t>โดย</w:t>
      </w:r>
      <w:r w:rsidRPr="009A3E4F">
        <w:rPr>
          <w:rFonts w:ascii="Angsana New" w:hAnsi="Angsana New" w:cs="Angsana New"/>
          <w:spacing w:val="-10"/>
          <w:sz w:val="32"/>
          <w:szCs w:val="32"/>
          <w:cs/>
        </w:rPr>
        <w:t xml:space="preserve">สถาบันบำบัดรักษาและฟื้นฟูผู้ติดยาเสพติดแห่งชาติบรมราชชนนี (สบยช.) และโรงพยาบาลธัญญารักษ์ภูมิภาคทั้ง 6 แห่ง เป็นหน่วยงานหลักที่มีบทบาทหน้าที่ด้านการพัฒนาวิชาการ และบริการ </w:t>
      </w:r>
      <w:r w:rsidR="00855647">
        <w:rPr>
          <w:rFonts w:ascii="Angsana New" w:hAnsi="Angsana New" w:cs="Angsana New" w:hint="cs"/>
          <w:spacing w:val="-10"/>
          <w:sz w:val="32"/>
          <w:szCs w:val="32"/>
          <w:cs/>
        </w:rPr>
        <w:t>กำหนดมาตรฐานการบำบัดรักษาและฟื้นฟู</w:t>
      </w:r>
      <w:r w:rsidR="00855647">
        <w:rPr>
          <w:rFonts w:ascii="Angsana New" w:hAnsi="Angsana New" w:cs="Angsana New" w:hint="cs"/>
          <w:spacing w:val="-10"/>
          <w:sz w:val="32"/>
          <w:szCs w:val="32"/>
        </w:rPr>
        <w:t xml:space="preserve">  </w:t>
      </w:r>
      <w:r w:rsidR="00855647">
        <w:rPr>
          <w:rFonts w:ascii="Angsana New" w:hAnsi="Angsana New" w:cs="Angsana New" w:hint="cs"/>
          <w:spacing w:val="-10"/>
          <w:sz w:val="32"/>
          <w:szCs w:val="32"/>
          <w:cs/>
        </w:rPr>
        <w:t>ตรวจติดตาม</w:t>
      </w:r>
      <w:r w:rsidR="00855647">
        <w:rPr>
          <w:rFonts w:ascii="Angsana New" w:hAnsi="Angsana New" w:cs="Angsana New" w:hint="cs"/>
          <w:spacing w:val="-10"/>
          <w:sz w:val="32"/>
          <w:szCs w:val="32"/>
        </w:rPr>
        <w:t xml:space="preserve"> </w:t>
      </w:r>
      <w:r w:rsidR="00855647">
        <w:rPr>
          <w:rFonts w:ascii="Angsana New" w:hAnsi="Angsana New" w:cs="Angsana New" w:hint="cs"/>
          <w:spacing w:val="-10"/>
          <w:sz w:val="32"/>
          <w:szCs w:val="32"/>
          <w:cs/>
        </w:rPr>
        <w:t>และรับรองคุณภาพ</w:t>
      </w:r>
      <w:r w:rsidR="00855647">
        <w:rPr>
          <w:rFonts w:ascii="Angsana New" w:hAnsi="Angsana New" w:cs="Angsana New" w:hint="cs"/>
          <w:spacing w:val="-10"/>
          <w:sz w:val="32"/>
          <w:szCs w:val="32"/>
        </w:rPr>
        <w:t xml:space="preserve">  HA </w:t>
      </w:r>
      <w:r w:rsidR="00855647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ยาเสพติด</w:t>
      </w:r>
      <w:r w:rsidR="00855647">
        <w:rPr>
          <w:rFonts w:ascii="Angsana New" w:hAnsi="Angsana New" w:cs="Angsana New" w:hint="cs"/>
          <w:spacing w:val="-10"/>
          <w:sz w:val="32"/>
          <w:szCs w:val="32"/>
        </w:rPr>
        <w:t xml:space="preserve"> </w:t>
      </w:r>
      <w:r w:rsidR="002E71B1">
        <w:rPr>
          <w:rFonts w:ascii="Angsana New" w:hAnsi="Angsana New" w:cs="Angsana New" w:hint="cs"/>
          <w:spacing w:val="-10"/>
          <w:sz w:val="32"/>
          <w:szCs w:val="32"/>
          <w:cs/>
        </w:rPr>
        <w:t>เพื่อให้เป็นไปตามมาตรฐานเดียวกัน</w:t>
      </w:r>
      <w:r w:rsidR="00855647">
        <w:rPr>
          <w:rFonts w:ascii="Angsana New" w:hAnsi="Angsana New" w:cs="Angsana New" w:hint="cs"/>
          <w:spacing w:val="-10"/>
          <w:sz w:val="32"/>
          <w:szCs w:val="32"/>
        </w:rPr>
        <w:t xml:space="preserve"> </w:t>
      </w:r>
      <w:r w:rsidRPr="009A3E4F">
        <w:rPr>
          <w:rFonts w:ascii="Angsana New" w:hAnsi="Angsana New" w:cs="Angsana New"/>
          <w:spacing w:val="-10"/>
          <w:sz w:val="32"/>
          <w:szCs w:val="32"/>
          <w:cs/>
        </w:rPr>
        <w:t>ตลอดจนพัฒนาระบบ</w:t>
      </w:r>
      <w:r w:rsidR="002E71B1">
        <w:rPr>
          <w:rFonts w:ascii="Angsana New" w:hAnsi="Angsana New" w:cs="Angsana New" w:hint="cs"/>
          <w:spacing w:val="-10"/>
          <w:sz w:val="32"/>
          <w:szCs w:val="32"/>
          <w:cs/>
        </w:rPr>
        <w:t>การรักษา</w:t>
      </w:r>
      <w:r w:rsidR="002E71B1">
        <w:rPr>
          <w:rFonts w:ascii="Angsana New" w:hAnsi="Angsana New" w:cs="Angsana New" w:hint="cs"/>
          <w:spacing w:val="-10"/>
          <w:sz w:val="32"/>
          <w:szCs w:val="32"/>
        </w:rPr>
        <w:t xml:space="preserve"> </w:t>
      </w:r>
      <w:r w:rsidR="00360C96">
        <w:rPr>
          <w:rFonts w:ascii="Angsana New" w:hAnsi="Angsana New" w:cs="Angsana New" w:hint="cs"/>
          <w:spacing w:val="-10"/>
          <w:sz w:val="32"/>
          <w:szCs w:val="32"/>
          <w:cs/>
        </w:rPr>
        <w:t>โปรแกรม</w:t>
      </w:r>
      <w:r w:rsidR="002E71B1">
        <w:rPr>
          <w:rFonts w:ascii="Angsana New" w:hAnsi="Angsana New" w:cs="Angsana New" w:hint="cs"/>
          <w:spacing w:val="-10"/>
          <w:sz w:val="32"/>
          <w:szCs w:val="32"/>
          <w:cs/>
        </w:rPr>
        <w:t>ต่างๆ</w:t>
      </w:r>
      <w:r w:rsidR="002E71B1">
        <w:rPr>
          <w:rFonts w:ascii="Angsana New" w:hAnsi="Angsana New" w:cs="Angsana New" w:hint="cs"/>
          <w:spacing w:val="-10"/>
          <w:sz w:val="32"/>
          <w:szCs w:val="32"/>
        </w:rPr>
        <w:t xml:space="preserve"> </w:t>
      </w:r>
      <w:r w:rsidR="00360C96">
        <w:rPr>
          <w:rFonts w:ascii="Angsana New" w:hAnsi="Angsana New" w:cs="Angsana New"/>
          <w:spacing w:val="-10"/>
          <w:sz w:val="32"/>
          <w:szCs w:val="32"/>
        </w:rPr>
        <w:t xml:space="preserve"> </w:t>
      </w:r>
      <w:r w:rsidR="00962F0D">
        <w:rPr>
          <w:rFonts w:ascii="Angsana New" w:hAnsi="Angsana New" w:cs="Angsana New" w:hint="cs"/>
          <w:spacing w:val="-10"/>
          <w:sz w:val="32"/>
          <w:szCs w:val="32"/>
          <w:cs/>
        </w:rPr>
        <w:t>รวมถึง</w:t>
      </w:r>
      <w:r w:rsidR="00360C96">
        <w:rPr>
          <w:rFonts w:ascii="Angsana New" w:hAnsi="Angsana New" w:cs="Angsana New" w:hint="cs"/>
          <w:spacing w:val="-10"/>
          <w:sz w:val="32"/>
          <w:szCs w:val="32"/>
          <w:cs/>
        </w:rPr>
        <w:t>บุคลากร</w:t>
      </w:r>
      <w:r w:rsidRPr="009A3E4F">
        <w:rPr>
          <w:rFonts w:ascii="Angsana New" w:hAnsi="Angsana New" w:cs="Angsana New"/>
          <w:spacing w:val="-10"/>
          <w:sz w:val="32"/>
          <w:szCs w:val="32"/>
          <w:cs/>
        </w:rPr>
        <w:t>ที่เกี่ยวข้องกับการบำบัดรักษาผู้ติดยาเสพติดให้มีคุณภาพ</w:t>
      </w:r>
      <w:r w:rsidR="005328BC">
        <w:rPr>
          <w:rFonts w:ascii="Angsana New" w:hAnsi="Angsana New" w:cs="Angsana New" w:hint="cs"/>
          <w:spacing w:val="-10"/>
          <w:sz w:val="32"/>
          <w:szCs w:val="32"/>
        </w:rPr>
        <w:t xml:space="preserve"> </w:t>
      </w:r>
      <w:r w:rsidR="005328BC">
        <w:rPr>
          <w:rFonts w:ascii="Angsana New" w:hAnsi="Angsana New" w:cs="Angsana New" w:hint="cs"/>
          <w:spacing w:val="-10"/>
          <w:sz w:val="32"/>
          <w:szCs w:val="32"/>
          <w:cs/>
        </w:rPr>
        <w:t>สร้าง</w:t>
      </w:r>
      <w:r w:rsidRPr="009A3E4F">
        <w:rPr>
          <w:rFonts w:ascii="Angsana New" w:hAnsi="Angsana New" w:cs="Angsana New"/>
          <w:spacing w:val="-10"/>
          <w:sz w:val="32"/>
          <w:szCs w:val="32"/>
          <w:cs/>
        </w:rPr>
        <w:t>ความร่วมมืออย่างเข้มแข็งและสนับสนุนการดำเนินงานของภาคีเครือข่ายที่เกี่ยวข้องในทุกภาคส</w:t>
      </w:r>
      <w:r w:rsidR="007A4EDD">
        <w:rPr>
          <w:rFonts w:ascii="Angsana New" w:hAnsi="Angsana New" w:cs="Angsana New"/>
          <w:spacing w:val="-10"/>
          <w:sz w:val="32"/>
          <w:szCs w:val="32"/>
          <w:cs/>
        </w:rPr>
        <w:t>่วนทั้งในและนอกกระทรวงสาธารณสุข</w:t>
      </w:r>
      <w:r w:rsidRPr="009A3E4F">
        <w:rPr>
          <w:rFonts w:ascii="Angsana New" w:hAnsi="Angsana New" w:cs="Angsana New"/>
          <w:spacing w:val="-10"/>
          <w:sz w:val="32"/>
          <w:szCs w:val="32"/>
          <w:cs/>
        </w:rPr>
        <w:t>ให้ม</w:t>
      </w:r>
      <w:r w:rsidR="007A4EDD">
        <w:rPr>
          <w:rFonts w:ascii="Angsana New" w:hAnsi="Angsana New" w:cs="Angsana New"/>
          <w:spacing w:val="-10"/>
          <w:sz w:val="32"/>
          <w:szCs w:val="32"/>
          <w:cs/>
        </w:rPr>
        <w:t>ีความเข้มแข็งและมีศักยภาพ ได้แ</w:t>
      </w:r>
      <w:r w:rsidR="007A4EDD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ก่ </w:t>
      </w:r>
      <w:r w:rsidRPr="009A3E4F">
        <w:rPr>
          <w:rFonts w:ascii="Angsana New" w:hAnsi="Angsana New" w:cs="Angsana New"/>
          <w:spacing w:val="-10"/>
          <w:sz w:val="32"/>
          <w:szCs w:val="32"/>
          <w:cs/>
        </w:rPr>
        <w:t xml:space="preserve">การอบรมถ่ายทอดองค์ความรู้ การพัฒนาและรับรองคุณภาพสถานพยาบาลยาเสพติดการพัฒนาระบบบริการลดอันตรายจากการใช้ยา และการบำบัดฟื้นฟูโดยการมีส่วนร่วมของชุมชน </w:t>
      </w:r>
      <w:r w:rsidR="0071381E">
        <w:rPr>
          <w:rFonts w:ascii="Angsana New" w:hAnsi="Angsana New" w:cs="Angsana New" w:hint="cs"/>
          <w:spacing w:val="-10"/>
          <w:sz w:val="32"/>
          <w:szCs w:val="32"/>
          <w:cs/>
        </w:rPr>
        <w:t>เพื่อยกระดับคุณภาพชีวิตของประชาชน</w:t>
      </w:r>
      <w:r w:rsidR="00D36E79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สอดรับนโยบายของรัฐบาลและกระทรวงสาธารณสุข</w:t>
      </w:r>
    </w:p>
    <w:p w14:paraId="6DEB858E" w14:textId="3C3C44A3" w:rsidR="006765B4" w:rsidRDefault="00B82BB8" w:rsidP="0071381E">
      <w:pPr>
        <w:spacing w:after="0" w:line="240" w:lineRule="auto"/>
        <w:ind w:firstLine="567"/>
        <w:jc w:val="thaiDistribute"/>
        <w:rPr>
          <w:rFonts w:ascii="Angsana New" w:hAnsi="Angsana New" w:cs="Angsana New"/>
          <w:spacing w:val="-10"/>
          <w:sz w:val="32"/>
          <w:szCs w:val="32"/>
        </w:rPr>
      </w:pPr>
      <w:r w:rsidRPr="00B82BB8">
        <w:rPr>
          <w:rFonts w:ascii="Angsana New" w:hAnsi="Angsana New" w:cs="Angsana New"/>
          <w:b/>
          <w:bCs/>
          <w:spacing w:val="-10"/>
          <w:sz w:val="32"/>
          <w:szCs w:val="32"/>
          <w:cs/>
        </w:rPr>
        <w:t>นายแพทย์สรายุทธ์ บุญชัยพานิชวัฒนา ผู้อำนวยการสถาบันบำบัดรักษาและฟื้นฟูผู้ติดยาเสพติดแห่งชาติบรมราชชนนี (สบยช.)</w:t>
      </w:r>
      <w:r w:rsidRPr="00B82BB8">
        <w:rPr>
          <w:rFonts w:ascii="Angsana New" w:hAnsi="Angsana New" w:cs="Angsana New"/>
          <w:spacing w:val="-10"/>
          <w:sz w:val="32"/>
          <w:szCs w:val="32"/>
          <w:cs/>
        </w:rPr>
        <w:t xml:space="preserve"> กล่าวเพิ่มเติมว่า การประชุมเชิงปฏิบัติการเพื่อจัดทำแผนปฏิบัติราชการของกลุ่มธัญญารักษ์ ในครั้งนี้มีวัตถุประสงค์เพื่อจัดทำแผนปฏิบัติราชการของกลุ่มธัญญารักษ์ และร่วมกำหนดทิศทางการขับเคลื่อนการดำเนินงานของกลุ่มธัญญารักษ์ เตรียมพร้อมเดินหน้าดำเนินงานตามนโยบาย </w:t>
      </w:r>
      <w:r w:rsidRPr="00B82BB8">
        <w:rPr>
          <w:rFonts w:ascii="Angsana New" w:hAnsi="Angsana New" w:cs="Angsana New"/>
          <w:spacing w:val="-10"/>
          <w:sz w:val="32"/>
          <w:szCs w:val="32"/>
        </w:rPr>
        <w:t xml:space="preserve">Quick win </w:t>
      </w:r>
      <w:r w:rsidRPr="00B82BB8">
        <w:rPr>
          <w:rFonts w:ascii="Angsana New" w:hAnsi="Angsana New" w:cs="Angsana New"/>
          <w:spacing w:val="-10"/>
          <w:sz w:val="32"/>
          <w:szCs w:val="32"/>
          <w:cs/>
        </w:rPr>
        <w:t xml:space="preserve">ในประเด็นการป้องกันปราบปรามและบำบัดรักษาฟื้นฟู  โดยมีการบรรยาย และการประชุมเชิงปฏิบัติการร่วมกันระหว่างทีมผู้บริหารระดับสูงและผู้บริหารระดับกลาง รวมถึงภาคีเครือข่ายที่เกี่ยวข้อง เพื่อร่วมกำหนดทิศทางการขับเคลื่อนการดำเนินงานของกลุ่มธัญญารักษ์ ใน 3 ด้านสำคัญ คือ ด้านข้อมูลและวิชาการ ด้านการบริการผู้ป่วย และ ภารกิจ </w:t>
      </w:r>
      <w:r w:rsidRPr="00B82BB8">
        <w:rPr>
          <w:rFonts w:ascii="Angsana New" w:hAnsi="Angsana New" w:cs="Angsana New"/>
          <w:spacing w:val="-10"/>
          <w:sz w:val="32"/>
          <w:szCs w:val="32"/>
        </w:rPr>
        <w:t xml:space="preserve">Regulator </w:t>
      </w:r>
      <w:r w:rsidRPr="00B82BB8">
        <w:rPr>
          <w:rFonts w:ascii="Angsana New" w:hAnsi="Angsana New" w:cs="Angsana New"/>
          <w:spacing w:val="-10"/>
          <w:sz w:val="32"/>
          <w:szCs w:val="32"/>
          <w:cs/>
        </w:rPr>
        <w:t xml:space="preserve">ซึ่งทิศทางการขับเคลื่อนงานของกลุ่มธัญญารักษ์ จะมุ่งเน้นการพัฒนาศักยภาพหน่วยบริการและระบบบริการสุขภาพด้านยาเสพติด ให้สอดคล้องกับข้อมูลสถานการณ์ของพื้นที่ และนโยบายของประเทศตามแผน </w:t>
      </w:r>
      <w:r w:rsidRPr="00B82BB8">
        <w:rPr>
          <w:rFonts w:ascii="Angsana New" w:hAnsi="Angsana New" w:cs="Angsana New"/>
          <w:spacing w:val="-10"/>
          <w:sz w:val="32"/>
          <w:szCs w:val="32"/>
        </w:rPr>
        <w:t xml:space="preserve">Quick win </w:t>
      </w:r>
      <w:r w:rsidRPr="00B82BB8">
        <w:rPr>
          <w:rFonts w:ascii="Angsana New" w:hAnsi="Angsana New" w:cs="Angsana New"/>
          <w:spacing w:val="-10"/>
          <w:sz w:val="32"/>
          <w:szCs w:val="32"/>
          <w:cs/>
        </w:rPr>
        <w:t xml:space="preserve">ในการจัดตั้ง 1 จังหวัด 1 </w:t>
      </w:r>
      <w:r w:rsidRPr="00B82BB8">
        <w:rPr>
          <w:rFonts w:ascii="Angsana New" w:hAnsi="Angsana New" w:cs="Angsana New"/>
          <w:spacing w:val="-10"/>
          <w:sz w:val="32"/>
          <w:szCs w:val="32"/>
        </w:rPr>
        <w:t>“</w:t>
      </w:r>
      <w:r w:rsidRPr="00B82BB8">
        <w:rPr>
          <w:rFonts w:ascii="Angsana New" w:hAnsi="Angsana New" w:cs="Angsana New"/>
          <w:spacing w:val="-10"/>
          <w:sz w:val="32"/>
          <w:szCs w:val="32"/>
          <w:cs/>
        </w:rPr>
        <w:t>มินิธัญญารักษ์</w:t>
      </w:r>
      <w:r w:rsidRPr="00B82BB8">
        <w:rPr>
          <w:rFonts w:ascii="Angsana New" w:hAnsi="Angsana New" w:cs="Angsana New"/>
          <w:spacing w:val="-10"/>
          <w:sz w:val="32"/>
          <w:szCs w:val="32"/>
        </w:rPr>
        <w:t xml:space="preserve">” </w:t>
      </w:r>
      <w:r w:rsidRPr="00B82BB8">
        <w:rPr>
          <w:rFonts w:ascii="Angsana New" w:hAnsi="Angsana New" w:cs="Angsana New"/>
          <w:spacing w:val="-10"/>
          <w:sz w:val="32"/>
          <w:szCs w:val="32"/>
          <w:cs/>
        </w:rPr>
        <w:t>และระบบการดูแลช่วยเหลือผู้ติดยาเสพติดที่มีความเสี่ยงก่อความรุนแรง (</w:t>
      </w:r>
      <w:r w:rsidRPr="00B82BB8">
        <w:rPr>
          <w:rFonts w:ascii="Angsana New" w:hAnsi="Angsana New" w:cs="Angsana New"/>
          <w:spacing w:val="-10"/>
          <w:sz w:val="32"/>
          <w:szCs w:val="32"/>
        </w:rPr>
        <w:t xml:space="preserve">SMI-V) </w:t>
      </w:r>
      <w:r w:rsidRPr="00B82BB8">
        <w:rPr>
          <w:rFonts w:ascii="Angsana New" w:hAnsi="Angsana New" w:cs="Angsana New"/>
          <w:spacing w:val="-10"/>
          <w:sz w:val="32"/>
          <w:szCs w:val="32"/>
          <w:cs/>
        </w:rPr>
        <w:t>รวมทั้งการกำกับดูแลให้เป็นไปตามมาตรฐาน ตามประมวลกฎหมายยาเสพติด</w:t>
      </w:r>
    </w:p>
    <w:p w14:paraId="230CC50C" w14:textId="527407D8" w:rsidR="00F944DB" w:rsidRPr="00E31B06" w:rsidRDefault="009A3E4F" w:rsidP="009A3E4F">
      <w:pPr>
        <w:spacing w:before="120" w:after="0" w:line="240" w:lineRule="auto"/>
        <w:ind w:firstLine="72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FC9FC7B" wp14:editId="257B2B55">
            <wp:simplePos x="0" y="0"/>
            <wp:positionH relativeFrom="column">
              <wp:posOffset>6125845</wp:posOffset>
            </wp:positionH>
            <wp:positionV relativeFrom="paragraph">
              <wp:posOffset>290195</wp:posOffset>
            </wp:positionV>
            <wp:extent cx="621665" cy="628015"/>
            <wp:effectExtent l="0" t="0" r="6985" b="635"/>
            <wp:wrapThrough wrapText="bothSides">
              <wp:wrapPolygon edited="0">
                <wp:start x="0" y="0"/>
                <wp:lineTo x="0" y="20967"/>
                <wp:lineTo x="21181" y="20967"/>
                <wp:lineTo x="21181" y="0"/>
                <wp:lineTo x="0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B06" w:rsidRPr="00E31B06">
        <w:rPr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022F74D7" wp14:editId="44234102">
            <wp:simplePos x="0" y="0"/>
            <wp:positionH relativeFrom="rightMargin">
              <wp:posOffset>-603885</wp:posOffset>
            </wp:positionH>
            <wp:positionV relativeFrom="paragraph">
              <wp:posOffset>3639185</wp:posOffset>
            </wp:positionV>
            <wp:extent cx="612775" cy="612775"/>
            <wp:effectExtent l="19050" t="19050" r="15875" b="15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8E8" w:rsidRPr="00E31B06">
        <w:rPr>
          <w:rFonts w:ascii="Angsana New" w:eastAsia="Batang" w:hAnsi="Angsana New" w:cs="Angsana New"/>
          <w:sz w:val="32"/>
          <w:szCs w:val="32"/>
          <w:cs/>
          <w:lang w:eastAsia="ko-KR"/>
        </w:rPr>
        <w:t>*************************************************</w:t>
      </w:r>
    </w:p>
    <w:p w14:paraId="33BCE588" w14:textId="0E0C91EA" w:rsidR="007848AF" w:rsidRPr="00E31B06" w:rsidRDefault="007848AF" w:rsidP="009A3E4F">
      <w:pPr>
        <w:spacing w:before="120" w:after="0" w:line="240" w:lineRule="auto"/>
        <w:jc w:val="right"/>
        <w:rPr>
          <w:rFonts w:ascii="Angsana New" w:hAnsi="Angsana New" w:cs="Angsana New"/>
          <w:sz w:val="32"/>
          <w:szCs w:val="32"/>
          <w:cs/>
        </w:rPr>
      </w:pPr>
      <w:r w:rsidRPr="00E31B06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Pr="00E31B06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กรมการแพทย์ </w:t>
      </w:r>
      <w:r w:rsidRPr="00E31B06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</w:t>
      </w:r>
      <w:r w:rsidRPr="00E31B06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Pr="00E31B06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สถาบันบำบัดรักษาและฟื้นฟูผู้ติดยาเสพติดแห่งชาติบรมราชชนนี </w:t>
      </w:r>
      <w:r w:rsidRPr="00E31B06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Pr="00E31B06">
        <w:rPr>
          <w:rFonts w:ascii="Angsana New" w:eastAsia="Batang" w:hAnsi="Angsana New" w:cs="Angsana New"/>
          <w:sz w:val="32"/>
          <w:szCs w:val="32"/>
          <w:cs/>
          <w:lang w:eastAsia="ko-KR"/>
        </w:rPr>
        <w:t>สบยช.</w:t>
      </w:r>
      <w:r w:rsidRPr="00E31B06">
        <w:rPr>
          <w:rFonts w:ascii="Angsana New" w:eastAsia="Batang" w:hAnsi="Angsana New" w:cs="Angsana New"/>
          <w:sz w:val="32"/>
          <w:szCs w:val="32"/>
          <w:lang w:eastAsia="ko-KR"/>
        </w:rPr>
        <w:t xml:space="preserve"> </w:t>
      </w:r>
    </w:p>
    <w:p w14:paraId="621AD048" w14:textId="24BC30F8" w:rsidR="009A3E4F" w:rsidRPr="00E31B06" w:rsidRDefault="004F2A1A" w:rsidP="00DF1330">
      <w:pPr>
        <w:spacing w:after="0" w:line="240" w:lineRule="auto"/>
        <w:jc w:val="right"/>
        <w:rPr>
          <w:rFonts w:ascii="Angsana New" w:eastAsia="Batang" w:hAnsi="Angsana New" w:cs="Angsana New"/>
          <w:sz w:val="32"/>
          <w:szCs w:val="32"/>
          <w:cs/>
          <w:lang w:eastAsia="ko-KR"/>
        </w:rPr>
      </w:pPr>
      <w:r w:rsidRPr="00E31B06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                                                                                      </w:t>
      </w:r>
      <w:r w:rsidR="00DF1330">
        <w:rPr>
          <w:rFonts w:ascii="Angsana New" w:eastAsia="Batang" w:hAnsi="Angsana New" w:cs="Angsana New"/>
          <w:sz w:val="32"/>
          <w:szCs w:val="32"/>
          <w:cs/>
          <w:lang w:eastAsia="ko-KR"/>
        </w:rPr>
        <w:t>-ขอขอบคุณ-</w:t>
      </w:r>
      <w:r w:rsidR="00DF1330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</w:t>
      </w:r>
      <w:r w:rsidR="0097076D">
        <w:rPr>
          <w:rFonts w:ascii="Angsana New" w:eastAsia="Batang" w:hAnsi="Angsana New" w:cs="Angsana New" w:hint="cs"/>
          <w:sz w:val="32"/>
          <w:szCs w:val="32"/>
          <w:lang w:eastAsia="ko-KR"/>
        </w:rPr>
        <w:t xml:space="preserve"> 2</w:t>
      </w:r>
      <w:r w:rsidR="008A58D5">
        <w:rPr>
          <w:rFonts w:ascii="Angsana New" w:eastAsia="Batang" w:hAnsi="Angsana New" w:cs="Angsana New" w:hint="cs"/>
          <w:sz w:val="32"/>
          <w:szCs w:val="32"/>
          <w:lang w:eastAsia="ko-KR"/>
        </w:rPr>
        <w:t>7</w:t>
      </w:r>
      <w:r w:rsidR="00DF1330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 ตุลาคม</w:t>
      </w:r>
      <w:r w:rsidR="001562FB" w:rsidRPr="00E31B06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256</w:t>
      </w:r>
      <w:r w:rsidR="009A3E4F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6</w:t>
      </w:r>
    </w:p>
    <w:sectPr w:rsidR="009A3E4F" w:rsidRPr="00E31B06" w:rsidSect="0019401E">
      <w:pgSz w:w="11906" w:h="16838" w:code="9"/>
      <w:pgMar w:top="1440" w:right="907" w:bottom="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847C7" w14:textId="77777777" w:rsidR="0017594C" w:rsidRDefault="0017594C" w:rsidP="009A3E4F">
      <w:pPr>
        <w:spacing w:after="0" w:line="240" w:lineRule="auto"/>
      </w:pPr>
      <w:r>
        <w:separator/>
      </w:r>
    </w:p>
  </w:endnote>
  <w:endnote w:type="continuationSeparator" w:id="0">
    <w:p w14:paraId="23A4A8A6" w14:textId="77777777" w:rsidR="0017594C" w:rsidRDefault="0017594C" w:rsidP="009A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9F7C4" w14:textId="77777777" w:rsidR="0017594C" w:rsidRDefault="0017594C" w:rsidP="009A3E4F">
      <w:pPr>
        <w:spacing w:after="0" w:line="240" w:lineRule="auto"/>
      </w:pPr>
      <w:r>
        <w:separator/>
      </w:r>
    </w:p>
  </w:footnote>
  <w:footnote w:type="continuationSeparator" w:id="0">
    <w:p w14:paraId="1E8978D7" w14:textId="77777777" w:rsidR="0017594C" w:rsidRDefault="0017594C" w:rsidP="009A3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abstractNum w:abstractNumId="3" w15:restartNumberingAfterBreak="0">
    <w:nsid w:val="7FE12A33"/>
    <w:multiLevelType w:val="multilevel"/>
    <w:tmpl w:val="1FDE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9623731">
    <w:abstractNumId w:val="2"/>
  </w:num>
  <w:num w:numId="2" w16cid:durableId="493304188">
    <w:abstractNumId w:val="1"/>
  </w:num>
  <w:num w:numId="3" w16cid:durableId="252780851">
    <w:abstractNumId w:val="0"/>
  </w:num>
  <w:num w:numId="4" w16cid:durableId="305666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36"/>
    <w:rsid w:val="00004B1D"/>
    <w:rsid w:val="00024C4E"/>
    <w:rsid w:val="00027F0A"/>
    <w:rsid w:val="0003271A"/>
    <w:rsid w:val="0004373F"/>
    <w:rsid w:val="00072A0E"/>
    <w:rsid w:val="00074F11"/>
    <w:rsid w:val="00076A8B"/>
    <w:rsid w:val="00085BE8"/>
    <w:rsid w:val="00085E35"/>
    <w:rsid w:val="00095B51"/>
    <w:rsid w:val="000A1C17"/>
    <w:rsid w:val="000B6A32"/>
    <w:rsid w:val="000C2564"/>
    <w:rsid w:val="000E082B"/>
    <w:rsid w:val="000E5A9F"/>
    <w:rsid w:val="001001C4"/>
    <w:rsid w:val="001004FC"/>
    <w:rsid w:val="001032A8"/>
    <w:rsid w:val="001056CB"/>
    <w:rsid w:val="001076DC"/>
    <w:rsid w:val="001171CA"/>
    <w:rsid w:val="00124407"/>
    <w:rsid w:val="00137377"/>
    <w:rsid w:val="00147668"/>
    <w:rsid w:val="001562FB"/>
    <w:rsid w:val="0016223B"/>
    <w:rsid w:val="0017594C"/>
    <w:rsid w:val="001828C0"/>
    <w:rsid w:val="00187FBA"/>
    <w:rsid w:val="0019401E"/>
    <w:rsid w:val="001A11A9"/>
    <w:rsid w:val="001B0D21"/>
    <w:rsid w:val="001C19B7"/>
    <w:rsid w:val="001C2109"/>
    <w:rsid w:val="001C6E13"/>
    <w:rsid w:val="001D12DC"/>
    <w:rsid w:val="001F6793"/>
    <w:rsid w:val="002065C8"/>
    <w:rsid w:val="00212A45"/>
    <w:rsid w:val="00221ECD"/>
    <w:rsid w:val="00225868"/>
    <w:rsid w:val="00235487"/>
    <w:rsid w:val="0025021F"/>
    <w:rsid w:val="00284376"/>
    <w:rsid w:val="00293B8D"/>
    <w:rsid w:val="002940D1"/>
    <w:rsid w:val="002C1DB3"/>
    <w:rsid w:val="002C405E"/>
    <w:rsid w:val="002E344D"/>
    <w:rsid w:val="002E71B1"/>
    <w:rsid w:val="002E7E2F"/>
    <w:rsid w:val="002F6B7B"/>
    <w:rsid w:val="00310D51"/>
    <w:rsid w:val="00333A0C"/>
    <w:rsid w:val="00333E89"/>
    <w:rsid w:val="00334A50"/>
    <w:rsid w:val="00341244"/>
    <w:rsid w:val="00360C96"/>
    <w:rsid w:val="003834ED"/>
    <w:rsid w:val="00387F82"/>
    <w:rsid w:val="003911E4"/>
    <w:rsid w:val="003A096E"/>
    <w:rsid w:val="003A74D2"/>
    <w:rsid w:val="003C729F"/>
    <w:rsid w:val="003D2E79"/>
    <w:rsid w:val="004243D3"/>
    <w:rsid w:val="00437AD4"/>
    <w:rsid w:val="0044179C"/>
    <w:rsid w:val="004516DA"/>
    <w:rsid w:val="00454B13"/>
    <w:rsid w:val="00456958"/>
    <w:rsid w:val="00482B5A"/>
    <w:rsid w:val="0049240F"/>
    <w:rsid w:val="004A0257"/>
    <w:rsid w:val="004A445E"/>
    <w:rsid w:val="004B2DEF"/>
    <w:rsid w:val="004B5C36"/>
    <w:rsid w:val="004C62ED"/>
    <w:rsid w:val="004C655A"/>
    <w:rsid w:val="004D2B90"/>
    <w:rsid w:val="004E1EFB"/>
    <w:rsid w:val="004F2A1A"/>
    <w:rsid w:val="004F351D"/>
    <w:rsid w:val="004F433D"/>
    <w:rsid w:val="005034B2"/>
    <w:rsid w:val="005241EC"/>
    <w:rsid w:val="005328BC"/>
    <w:rsid w:val="005473E7"/>
    <w:rsid w:val="00553493"/>
    <w:rsid w:val="00554835"/>
    <w:rsid w:val="00555B9E"/>
    <w:rsid w:val="00565D9A"/>
    <w:rsid w:val="00584E7D"/>
    <w:rsid w:val="005975DF"/>
    <w:rsid w:val="005A2069"/>
    <w:rsid w:val="005B4150"/>
    <w:rsid w:val="005C1471"/>
    <w:rsid w:val="005D0036"/>
    <w:rsid w:val="005D5942"/>
    <w:rsid w:val="005D607D"/>
    <w:rsid w:val="005E5740"/>
    <w:rsid w:val="005F09B6"/>
    <w:rsid w:val="005F3B98"/>
    <w:rsid w:val="00600707"/>
    <w:rsid w:val="00601399"/>
    <w:rsid w:val="006024C2"/>
    <w:rsid w:val="006119BB"/>
    <w:rsid w:val="00613D6F"/>
    <w:rsid w:val="00616BA5"/>
    <w:rsid w:val="00622183"/>
    <w:rsid w:val="00623A54"/>
    <w:rsid w:val="006248DC"/>
    <w:rsid w:val="00626AA0"/>
    <w:rsid w:val="00643787"/>
    <w:rsid w:val="00650F1B"/>
    <w:rsid w:val="00655417"/>
    <w:rsid w:val="0066396B"/>
    <w:rsid w:val="006652BB"/>
    <w:rsid w:val="00671C1D"/>
    <w:rsid w:val="006765B4"/>
    <w:rsid w:val="006B787C"/>
    <w:rsid w:val="006C5E0C"/>
    <w:rsid w:val="006C6771"/>
    <w:rsid w:val="006D0B1F"/>
    <w:rsid w:val="006E0F17"/>
    <w:rsid w:val="006E513F"/>
    <w:rsid w:val="006F4F7C"/>
    <w:rsid w:val="006F6A1B"/>
    <w:rsid w:val="007004B8"/>
    <w:rsid w:val="00704D97"/>
    <w:rsid w:val="00707B7D"/>
    <w:rsid w:val="0071381E"/>
    <w:rsid w:val="007150CF"/>
    <w:rsid w:val="00716EF6"/>
    <w:rsid w:val="00725B6E"/>
    <w:rsid w:val="00726A65"/>
    <w:rsid w:val="007350E3"/>
    <w:rsid w:val="00746DFC"/>
    <w:rsid w:val="007549E1"/>
    <w:rsid w:val="00755F7A"/>
    <w:rsid w:val="007673FB"/>
    <w:rsid w:val="007837D3"/>
    <w:rsid w:val="007848AF"/>
    <w:rsid w:val="00790748"/>
    <w:rsid w:val="00791628"/>
    <w:rsid w:val="007A261C"/>
    <w:rsid w:val="007A4EDD"/>
    <w:rsid w:val="007A520C"/>
    <w:rsid w:val="007A7E1B"/>
    <w:rsid w:val="007B2156"/>
    <w:rsid w:val="007C7844"/>
    <w:rsid w:val="007E644D"/>
    <w:rsid w:val="007E77B2"/>
    <w:rsid w:val="00824FEA"/>
    <w:rsid w:val="008263B5"/>
    <w:rsid w:val="00830490"/>
    <w:rsid w:val="008307EA"/>
    <w:rsid w:val="00837F07"/>
    <w:rsid w:val="00845CBC"/>
    <w:rsid w:val="00855647"/>
    <w:rsid w:val="0085687D"/>
    <w:rsid w:val="008568AA"/>
    <w:rsid w:val="008651F7"/>
    <w:rsid w:val="00872AFC"/>
    <w:rsid w:val="00883085"/>
    <w:rsid w:val="00886A32"/>
    <w:rsid w:val="008930EA"/>
    <w:rsid w:val="008A58D5"/>
    <w:rsid w:val="008B0FBD"/>
    <w:rsid w:val="008B39A4"/>
    <w:rsid w:val="008C3129"/>
    <w:rsid w:val="008C4E71"/>
    <w:rsid w:val="008C6620"/>
    <w:rsid w:val="008D41B2"/>
    <w:rsid w:val="008D7C52"/>
    <w:rsid w:val="008E373E"/>
    <w:rsid w:val="0093282B"/>
    <w:rsid w:val="00935A2D"/>
    <w:rsid w:val="00944906"/>
    <w:rsid w:val="00950590"/>
    <w:rsid w:val="00950FDA"/>
    <w:rsid w:val="00962F0D"/>
    <w:rsid w:val="0097076D"/>
    <w:rsid w:val="00977085"/>
    <w:rsid w:val="00977DA7"/>
    <w:rsid w:val="00984835"/>
    <w:rsid w:val="00986D50"/>
    <w:rsid w:val="00990413"/>
    <w:rsid w:val="00994438"/>
    <w:rsid w:val="00995D09"/>
    <w:rsid w:val="009A3E4F"/>
    <w:rsid w:val="009B1E32"/>
    <w:rsid w:val="009D2B3C"/>
    <w:rsid w:val="009D5B36"/>
    <w:rsid w:val="009E0268"/>
    <w:rsid w:val="00A07499"/>
    <w:rsid w:val="00A16946"/>
    <w:rsid w:val="00A266BE"/>
    <w:rsid w:val="00A43F5A"/>
    <w:rsid w:val="00A62FE2"/>
    <w:rsid w:val="00A716AA"/>
    <w:rsid w:val="00A85582"/>
    <w:rsid w:val="00A929E6"/>
    <w:rsid w:val="00AA39C1"/>
    <w:rsid w:val="00AA55A2"/>
    <w:rsid w:val="00AD176A"/>
    <w:rsid w:val="00AD2B15"/>
    <w:rsid w:val="00AF474E"/>
    <w:rsid w:val="00AF7961"/>
    <w:rsid w:val="00B00E2E"/>
    <w:rsid w:val="00B049E4"/>
    <w:rsid w:val="00B05427"/>
    <w:rsid w:val="00B073C0"/>
    <w:rsid w:val="00B114D8"/>
    <w:rsid w:val="00B17105"/>
    <w:rsid w:val="00B368F3"/>
    <w:rsid w:val="00B43753"/>
    <w:rsid w:val="00B4658D"/>
    <w:rsid w:val="00B5098E"/>
    <w:rsid w:val="00B61928"/>
    <w:rsid w:val="00B709DE"/>
    <w:rsid w:val="00B82BB8"/>
    <w:rsid w:val="00B836E0"/>
    <w:rsid w:val="00BA0AEE"/>
    <w:rsid w:val="00BA6D5E"/>
    <w:rsid w:val="00BB48D9"/>
    <w:rsid w:val="00BD176C"/>
    <w:rsid w:val="00BD2574"/>
    <w:rsid w:val="00BE0D82"/>
    <w:rsid w:val="00C025AC"/>
    <w:rsid w:val="00C21D05"/>
    <w:rsid w:val="00C2232B"/>
    <w:rsid w:val="00C2647D"/>
    <w:rsid w:val="00C26770"/>
    <w:rsid w:val="00C31501"/>
    <w:rsid w:val="00C372F9"/>
    <w:rsid w:val="00C46EB3"/>
    <w:rsid w:val="00C55374"/>
    <w:rsid w:val="00C7666B"/>
    <w:rsid w:val="00C85D92"/>
    <w:rsid w:val="00C92312"/>
    <w:rsid w:val="00CA7AA2"/>
    <w:rsid w:val="00CC68E8"/>
    <w:rsid w:val="00D004BF"/>
    <w:rsid w:val="00D33CBA"/>
    <w:rsid w:val="00D33DFE"/>
    <w:rsid w:val="00D3417C"/>
    <w:rsid w:val="00D36E79"/>
    <w:rsid w:val="00D43C9B"/>
    <w:rsid w:val="00D47EDD"/>
    <w:rsid w:val="00D51220"/>
    <w:rsid w:val="00D52741"/>
    <w:rsid w:val="00D651C6"/>
    <w:rsid w:val="00D756C4"/>
    <w:rsid w:val="00D809A7"/>
    <w:rsid w:val="00D82DCB"/>
    <w:rsid w:val="00DA1089"/>
    <w:rsid w:val="00DB3932"/>
    <w:rsid w:val="00DC2BE1"/>
    <w:rsid w:val="00DD19C7"/>
    <w:rsid w:val="00DF1330"/>
    <w:rsid w:val="00DF42C5"/>
    <w:rsid w:val="00DF5D38"/>
    <w:rsid w:val="00E22B60"/>
    <w:rsid w:val="00E31B06"/>
    <w:rsid w:val="00E34F3C"/>
    <w:rsid w:val="00E51609"/>
    <w:rsid w:val="00E525E9"/>
    <w:rsid w:val="00E6519D"/>
    <w:rsid w:val="00E70D54"/>
    <w:rsid w:val="00E736F6"/>
    <w:rsid w:val="00E84338"/>
    <w:rsid w:val="00E85703"/>
    <w:rsid w:val="00E87455"/>
    <w:rsid w:val="00E90DAE"/>
    <w:rsid w:val="00EA0245"/>
    <w:rsid w:val="00EB6AB8"/>
    <w:rsid w:val="00EC1441"/>
    <w:rsid w:val="00ED10A6"/>
    <w:rsid w:val="00ED3684"/>
    <w:rsid w:val="00EE40A8"/>
    <w:rsid w:val="00EF00B3"/>
    <w:rsid w:val="00EF0ACC"/>
    <w:rsid w:val="00F02C9A"/>
    <w:rsid w:val="00F05904"/>
    <w:rsid w:val="00F05EAF"/>
    <w:rsid w:val="00F11E31"/>
    <w:rsid w:val="00F152B4"/>
    <w:rsid w:val="00F16B63"/>
    <w:rsid w:val="00F324EB"/>
    <w:rsid w:val="00F33257"/>
    <w:rsid w:val="00F57D96"/>
    <w:rsid w:val="00F6607D"/>
    <w:rsid w:val="00F66F84"/>
    <w:rsid w:val="00F74190"/>
    <w:rsid w:val="00F8683A"/>
    <w:rsid w:val="00F87E5C"/>
    <w:rsid w:val="00F944DB"/>
    <w:rsid w:val="00FC564E"/>
    <w:rsid w:val="00FD71CC"/>
    <w:rsid w:val="00FD72CD"/>
    <w:rsid w:val="00FE29F0"/>
    <w:rsid w:val="00FE44DE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CF27"/>
  <w15:docId w15:val="{2B3CB919-E725-DC49-8F5A-C547F09E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66396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a">
    <w:name w:val="header"/>
    <w:basedOn w:val="a"/>
    <w:link w:val="ab"/>
    <w:uiPriority w:val="99"/>
    <w:unhideWhenUsed/>
    <w:rsid w:val="009A3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9A3E4F"/>
  </w:style>
  <w:style w:type="paragraph" w:styleId="ac">
    <w:name w:val="footer"/>
    <w:basedOn w:val="a"/>
    <w:link w:val="ad"/>
    <w:uiPriority w:val="99"/>
    <w:unhideWhenUsed/>
    <w:rsid w:val="009A3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9A3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2023-10-26T04:01:00Z</cp:lastPrinted>
  <dcterms:created xsi:type="dcterms:W3CDTF">2023-10-27T02:25:00Z</dcterms:created>
  <dcterms:modified xsi:type="dcterms:W3CDTF">2023-10-27T02:25:00Z</dcterms:modified>
</cp:coreProperties>
</file>