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1DFD" w:rsidRPr="005619FD" w:rsidRDefault="00471DFD" w:rsidP="00471DFD">
      <w:pPr>
        <w:pStyle w:val="1"/>
        <w:spacing w:before="0" w:after="97" w:line="692" w:lineRule="atLeast"/>
        <w:rPr>
          <w:rFonts w:ascii="Angsana New" w:hAnsi="Angsana New" w:cs="Angsana New"/>
          <w:b w:val="0"/>
          <w:bCs w:val="0"/>
          <w:color w:val="auto"/>
          <w:sz w:val="57"/>
          <w:szCs w:val="57"/>
          <w:cs/>
        </w:rPr>
      </w:pPr>
      <w:r>
        <w:rPr>
          <w:rFonts w:ascii="Angsana New" w:hAnsi="Angsana New" w:cs="Angsana New" w:hint="cs"/>
          <w:color w:val="auto"/>
          <w:sz w:val="40"/>
          <w:szCs w:val="40"/>
          <w:cs/>
        </w:rPr>
        <w:t xml:space="preserve">                                            </w:t>
      </w:r>
      <w:r w:rsidRPr="005619FD">
        <w:rPr>
          <w:rFonts w:ascii="Angsana New" w:hAnsi="Angsana New" w:cs="Angsana New"/>
          <w:color w:val="auto"/>
          <w:sz w:val="40"/>
          <w:szCs w:val="40"/>
          <w:cs/>
        </w:rPr>
        <w:t>รพ.เมตตาฯ</w:t>
      </w:r>
      <w:r>
        <w:rPr>
          <w:rFonts w:ascii="Angsana New" w:hAnsi="Angsana New" w:cs="Angsana New" w:hint="cs"/>
          <w:color w:val="auto"/>
          <w:sz w:val="40"/>
          <w:szCs w:val="40"/>
          <w:cs/>
        </w:rPr>
        <w:t xml:space="preserve"> เตือนระวัง</w:t>
      </w:r>
      <w:r>
        <w:rPr>
          <w:rFonts w:ascii="Angsana New" w:hAnsi="Angsana New" w:cs="Angsana New"/>
          <w:color w:val="auto"/>
          <w:sz w:val="40"/>
          <w:szCs w:val="40"/>
        </w:rPr>
        <w:t>!</w:t>
      </w:r>
      <w:r>
        <w:rPr>
          <w:rFonts w:ascii="Angsana New" w:hAnsi="Angsana New" w:cs="Angsana New" w:hint="cs"/>
          <w:color w:val="auto"/>
          <w:sz w:val="40"/>
          <w:szCs w:val="40"/>
          <w:cs/>
        </w:rPr>
        <w:t xml:space="preserve"> </w:t>
      </w:r>
      <w:r>
        <w:rPr>
          <w:rFonts w:ascii="Angsana New" w:hAnsi="Angsana New" w:cs="Angsana New"/>
          <w:color w:val="auto"/>
          <w:sz w:val="40"/>
          <w:szCs w:val="40"/>
        </w:rPr>
        <w:t xml:space="preserve">PM 2.5 </w:t>
      </w:r>
      <w:r>
        <w:rPr>
          <w:rFonts w:ascii="Angsana New" w:hAnsi="Angsana New" w:cs="Angsana New" w:hint="cs"/>
          <w:color w:val="auto"/>
          <w:sz w:val="40"/>
          <w:szCs w:val="40"/>
          <w:cs/>
        </w:rPr>
        <w:t>ภัยร้ายใกล้ดวงตา</w:t>
      </w:r>
    </w:p>
    <w:p w:rsidR="00471DFD" w:rsidRPr="004772BA" w:rsidRDefault="00471DFD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  <w:cs/>
        </w:rPr>
      </w:pPr>
      <w:r>
        <w:rPr>
          <w:rFonts w:ascii="Angsana New" w:eastAsia="Times New Roman" w:hAnsi="Angsana New" w:cs="Angsana New" w:hint="cs"/>
          <w:b/>
          <w:bCs/>
          <w:spacing w:val="-6"/>
          <w:kern w:val="36"/>
          <w:sz w:val="36"/>
          <w:szCs w:val="36"/>
          <w:cs/>
        </w:rPr>
        <w:tab/>
      </w:r>
      <w:r w:rsidRPr="004772BA">
        <w:rPr>
          <w:rFonts w:ascii="Angsana New" w:hAnsi="Angsana New" w:cs="Angsana New"/>
          <w:sz w:val="28"/>
          <w:cs/>
        </w:rPr>
        <w:t>รพ.เมตตาฯ</w:t>
      </w:r>
      <w:r w:rsidRPr="004772BA">
        <w:rPr>
          <w:rFonts w:ascii="Angsana New" w:hAnsi="Angsana New" w:cs="Angsana New" w:hint="cs"/>
          <w:sz w:val="28"/>
          <w:cs/>
        </w:rPr>
        <w:t>(วัดไร่ขิง)</w:t>
      </w:r>
      <w:r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กรมกา</w:t>
      </w:r>
      <w:r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รแพทย์ รู้สึกห่</w:t>
      </w:r>
      <w:r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 xml:space="preserve">วงใย ในภาวะฝุ่น </w:t>
      </w:r>
      <w:r w:rsidRPr="004772BA">
        <w:rPr>
          <w:rFonts w:asciiTheme="majorBidi" w:hAnsiTheme="majorBidi" w:cstheme="majorBidi"/>
          <w:spacing w:val="-1"/>
          <w:sz w:val="28"/>
          <w:shd w:val="clear" w:color="auto" w:fill="FFFFFF"/>
        </w:rPr>
        <w:t>PM</w:t>
      </w:r>
      <w:r w:rsidRPr="004772BA">
        <w:rPr>
          <w:rFonts w:asciiTheme="majorBidi" w:hAnsiTheme="majorBidi" w:cstheme="majorBidi" w:hint="cs"/>
          <w:spacing w:val="-1"/>
          <w:sz w:val="28"/>
          <w:shd w:val="clear" w:color="auto" w:fill="FFFFFF"/>
          <w:cs/>
        </w:rPr>
        <w:t>2.5 ที่มีค่าสูงเกินมาตรฐาน อาจส่งผลต่อดวงตา หากมีอาการตาแห้ง ระคายเคืองตา ตาแดง ขี้ตามาก ตาสู้แสงไม่ได้ ตามัวลง ควรพบจักษุแพทย์</w:t>
      </w:r>
    </w:p>
    <w:p w:rsidR="00471DFD" w:rsidRPr="004772BA" w:rsidRDefault="00471DFD" w:rsidP="00471DFD">
      <w:pPr>
        <w:pStyle w:val="HTML"/>
        <w:jc w:val="thaiDistribute"/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  <w:cs/>
        </w:rPr>
      </w:pPr>
      <w:r w:rsidRPr="004772BA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ab/>
      </w:r>
      <w:r>
        <w:rPr>
          <w:rFonts w:ascii="Angsana New" w:hAnsi="Angsana New" w:cs="Angsana New"/>
          <w:b/>
          <w:bCs/>
          <w:i w:val="0"/>
          <w:iCs w:val="0"/>
          <w:sz w:val="28"/>
          <w:szCs w:val="28"/>
          <w:cs/>
        </w:rPr>
        <w:t>นายแพทย์ไพโรจน์  สุรัตน</w:t>
      </w:r>
      <w:r w:rsidRPr="004772BA">
        <w:rPr>
          <w:rFonts w:ascii="Angsana New" w:hAnsi="Angsana New" w:cs="Angsana New"/>
          <w:b/>
          <w:bCs/>
          <w:i w:val="0"/>
          <w:iCs w:val="0"/>
          <w:sz w:val="28"/>
          <w:szCs w:val="28"/>
          <w:cs/>
        </w:rPr>
        <w:t>วนิช  รองอธิบดีกรมการแพทย์</w:t>
      </w:r>
      <w:r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 xml:space="preserve">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cs/>
        </w:rPr>
        <w:t>เปิดเผย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  <w:cs/>
        </w:rPr>
        <w:t xml:space="preserve">ว่า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2.5 ที่มีค่าเกินมาตรฐานส่งผลต่อระบบทางเดินหายใจแล้ว ยังกระทบถึงดวงตาอีกด้วย ซึ่งจะแปรผันตามปริมาณค่าฝุ่นในอ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ากาศ โดยจะทำให้เกิด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ปัญหาที่เกี่ยวข้องกับผิวรอบดวงตา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บริเวณที่มีการสัมผัสกับฝุ่น โดยทั่วไปฝุ่นขนาดเล็กอาจจะทำให้ดวงตาเกิดการระคายเคือง แต่อาการผิดปกติ เช่น ระคายเคืองตา แสบตา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ฯลฯ เหล่านี้มักเป็นเพียงระยะเวลาสั้นๆ ไม่ทำให้เกิดอันตรายร้ายแรงกับดวงตา นอกจากนี้อาจทำให้เกิดอาการตาแห้ง หรือเยื่อบุตาอักเสบซึ่งถ้าเป็นมากจะทำให้มีอาการตาแดงได้ ในผู้ที่ภูมิแพ้ที่ตา หรือในผู้ใช้คอนแทคเลนส์อาจมีความรุน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รงขึ้น เช่น อาการตาแดง คัน เคืองตา และมีขี้ตามาก หากมีการขยี้ตาก็อาจทำให้เกิดกระจกตาอักเสบหรือเป็นแผลได้ หากมีอาการผิดปกติกับดวงตา ควรพบจักษุแพทย์ทันที</w:t>
      </w:r>
    </w:p>
    <w:p w:rsidR="00471DFD" w:rsidRPr="004772BA" w:rsidRDefault="00471DFD" w:rsidP="00471DFD">
      <w:pPr>
        <w:pStyle w:val="HTML"/>
        <w:jc w:val="thaiDistribute"/>
        <w:rPr>
          <w:rFonts w:ascii="Angsana New" w:hAnsi="Angsana New" w:cs="Angsana New"/>
          <w:i w:val="0"/>
          <w:iCs w:val="0"/>
          <w:sz w:val="28"/>
          <w:szCs w:val="28"/>
          <w:cs/>
        </w:rPr>
      </w:pP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ab/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>นายแพทย์</w:t>
      </w:r>
      <w:r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>อาคม  ชัยวีระวัฒนะ</w:t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cs/>
        </w:rPr>
        <w:t xml:space="preserve"> ผู้อำนวยการโรงพยาบาลเมตตาประชารักษ์(วัดไร่ขิง)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กล่าวว่า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2.5 คือฝุ่นที่มีขนาดเล็กและมีเส้นผ่าศูนย์กลางไม่เกิน 2.5 ไมครอน ไม่สามารถที่จะมองเห็นด้วยตาเปล่า ซึ่งฝุ่นเหล่านี้รวมตัวกันมากๆ จะทำให้มองเห็นเป็นลักษณะที่คล้ายกับหมาอกจางๆ หรือควันที่อาจส่งผลกระทบต่อระบบหายใจให้เกิดอาการระคายเคืองต่อทางเดินหายใจ ซึ่งจากสถานการณ์โรค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Covid-19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ที่มีความจำเป็นต้องใส่หน้ากากอนามัยที่สามารถกรองค่าฝุ่น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2.5ได้มากขึ้นอีกชั้น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</w:t>
      </w:r>
      <w:r w:rsidRPr="004772BA">
        <w:rPr>
          <w:rFonts w:ascii="Angsana New" w:hAnsi="Angsana New" w:cs="Angsana New" w:hint="cs"/>
          <w:b/>
          <w:bCs/>
          <w:i w:val="0"/>
          <w:iCs w:val="0"/>
          <w:sz w:val="28"/>
          <w:szCs w:val="28"/>
          <w:shd w:val="clear" w:color="auto" w:fill="FFFFFF"/>
          <w:cs/>
        </w:rPr>
        <w:t xml:space="preserve">แพทย์หญิงสุดาวดี  สมบูรณ์ธนกิจ </w:t>
      </w:r>
      <w:r w:rsidRPr="004772BA">
        <w:rPr>
          <w:rFonts w:ascii="Angsana New" w:hAnsi="Angsana New" w:cs="Angsana New" w:hint="cs"/>
          <w:b/>
          <w:bCs/>
          <w:i w:val="0"/>
          <w:iCs w:val="0"/>
          <w:color w:val="292B2C"/>
          <w:sz w:val="28"/>
          <w:szCs w:val="28"/>
          <w:cs/>
        </w:rPr>
        <w:t xml:space="preserve">จักษุแพทย์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กล่าวเสริมว่า ในสถานการณ์ฝุ่น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2.5ที่มีค่าสูงเกินมาตร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ฐานส่งผลต่อระบบทางเดินหายใจแล้ว ยังกระทบและส่งผลต่อดวงตาด้วย ซึ่งส่งผลให้เกิดอาการ 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     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ตาแดง ผู้ที่ภูมิแพ้ที่ตาจะมีอาการรุนแรงได้มาก และในผู้ใช้คอนแทคเลนส์ก็จะมีภาวะตาแห้ง ระคายเคืองตา และแสบตาได้มากขึ้น ซึ่งวิธีป้องกันดวงตาจากฝุ่น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 สามารถทำได้โดยการหลีกเลี่ยงกิจกรรมกลางแจ้งในช่วงที่มีฝุ่น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PM2.5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ในปริมาณที่เกินมาตรฐาน หลีกเลี่ยงการขยี้ตา ถ้ามีอาการระคายเคืองตาจากฝุ่น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PM2.5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ให้ใช้วิธีหยอดน้ำตาเทียมเพื่อเพิ่มความชุ่มชื่นและชำระล้างสารระคายเคืองออกไปบางส่วน หากเกิดอาการระคายเคืองตามากจากการแพ้ฝุ่นหรือ </w:t>
      </w:r>
      <w:r w:rsidRPr="004772BA">
        <w:rPr>
          <w:rFonts w:ascii="Angsana New" w:hAnsi="Angsana New" w:cs="Angsana New" w:hint="cs"/>
          <w:b/>
          <w:bCs/>
          <w:sz w:val="28"/>
          <w:szCs w:val="28"/>
          <w:shd w:val="clear" w:color="auto" w:fill="FFFFFF"/>
          <w:cs/>
        </w:rPr>
        <w:t>ตาแดงอักเสบมาก ควรพบจักษุแพทย์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ส่วนในผู้ที่เป็นภูมิแพ้ดวงตา เมื่อต้องอยู่ในบริเวณที่มีฝุ่น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 xml:space="preserve">PM2.5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ปริมาณที่เกินมาตรฐาน ควรหาแว่นตาชนิดมีขอบด้านข้างและด้านบนมาใส่เพื่อลดปริมาณ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2.5 ที่จะเข้ามาสัมผัสที่ดวงตา และในผู้ที่ใช้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    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คอนแทคเลนส์ หากมีอาการระคายเคืองตาจากฝุ่น </w:t>
      </w:r>
      <w:r w:rsidRPr="004772BA"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PM2.5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 ควรหลีกเลี่ยงการใช้คอนแทคเลนส์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 xml:space="preserve">โดยเฉพาะในช่วงที่มีฝุ่น </w:t>
      </w:r>
      <w:r>
        <w:rPr>
          <w:rFonts w:ascii="Angsana New" w:hAnsi="Angsana New" w:cs="Angsana New"/>
          <w:i w:val="0"/>
          <w:iCs w:val="0"/>
          <w:sz w:val="28"/>
          <w:szCs w:val="28"/>
          <w:shd w:val="clear" w:color="auto" w:fill="FFFFFF"/>
        </w:rPr>
        <w:t>PM2.5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ในปริมาณที่เกินค่ามาตรฐาน ควรใช้แว่นตาแทนการใส่คอนแทคเลนส์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ในช่วงดังกล่าว เพราะการใส่คอนแทคเลนส์อาจเพิ่มการระคายเคือง และมีความเสี่ยงต่อก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ารติดเชื้อที่ดวงตาได้ ส่วนในกรณี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ที่มีอาการผิดปกติทางตาที่รุนแรงมากขึ้น เช่น ตาแดงมาก ม</w:t>
      </w:r>
      <w:r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ีขี้ตามาก หรือตามัวลง ควรพบจักษุ</w:t>
      </w:r>
      <w:r w:rsidRPr="004772BA">
        <w:rPr>
          <w:rFonts w:ascii="Angsana New" w:hAnsi="Angsana New" w:cs="Angsana New" w:hint="cs"/>
          <w:i w:val="0"/>
          <w:iCs w:val="0"/>
          <w:sz w:val="28"/>
          <w:szCs w:val="28"/>
          <w:shd w:val="clear" w:color="auto" w:fill="FFFFFF"/>
          <w:cs/>
        </w:rPr>
        <w:t>แพทย์</w:t>
      </w:r>
    </w:p>
    <w:p w:rsidR="00471DFD" w:rsidRDefault="00471DFD" w:rsidP="00471DFD">
      <w:pPr>
        <w:spacing w:after="0" w:line="240" w:lineRule="auto"/>
        <w:jc w:val="thaiDistribute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>
        <w:rPr>
          <w:rFonts w:ascii="Georgia" w:eastAsia="Times New Roman" w:hAnsi="Georgia" w:cs="Angsana New"/>
          <w:b/>
          <w:bCs/>
          <w:sz w:val="32"/>
          <w:szCs w:val="32"/>
          <w:shd w:val="clear" w:color="auto" w:fill="FFFFFF"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</w: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ab/>
        <w:t>************************************</w:t>
      </w:r>
    </w:p>
    <w:p w:rsidR="00471DFD" w:rsidRDefault="00471DFD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                                               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กรมการแพทย์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รพ.เมตตาฯ(วัดไร่ขิง)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ฝุ่น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PM2.5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คอนแทคเลนส์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251465">
        <w:rPr>
          <w:rFonts w:ascii="Angsana New" w:eastAsia="Times New Roman" w:hAnsi="Angsana New" w:cs="Angsana New"/>
          <w:sz w:val="28"/>
          <w:shd w:val="clear" w:color="auto" w:fill="FFFFFF"/>
          <w:cs/>
        </w:rPr>
        <w:t>ขี้ตามาก อักเสบ</w:t>
      </w: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                   </w:t>
      </w:r>
    </w:p>
    <w:p w:rsidR="00471DFD" w:rsidRPr="00471DFD" w:rsidRDefault="00471DFD" w:rsidP="00471DFD">
      <w:pPr>
        <w:spacing w:after="0" w:line="240" w:lineRule="auto"/>
        <w:jc w:val="right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-ขอขอบคุณ-</w:t>
      </w:r>
    </w:p>
    <w:p w:rsidR="00471DFD" w:rsidRDefault="000B5E8E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/>
          <w:sz w:val="28"/>
          <w:shd w:val="clear" w:color="auto" w:fill="FFFFFF"/>
          <w:cs/>
        </w:rPr>
        <w:t>11</w:t>
      </w:r>
      <w:r>
        <w:rPr>
          <w:rFonts w:ascii="Angsana New" w:eastAsia="Times New Roman" w:hAnsi="Angsana New" w:cs="Angsana New"/>
          <w:sz w:val="28"/>
          <w:shd w:val="clear" w:color="auto" w:fill="FFFFFF"/>
        </w:rPr>
        <w:t xml:space="preserve"> </w:t>
      </w:r>
      <w:r w:rsidR="00471DFD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มกราคม 2566</w:t>
      </w:r>
    </w:p>
    <w:p w:rsidR="00791628" w:rsidRPr="00AE01C8" w:rsidRDefault="00791628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cs/>
          <w:lang w:eastAsia="ko-KR"/>
        </w:rPr>
      </w:pPr>
    </w:p>
    <w:sectPr w:rsidR="00791628" w:rsidRPr="00AE01C8" w:rsidSect="001C7B4A">
      <w:pgSz w:w="11906" w:h="16838" w:code="9"/>
      <w:pgMar w:top="1440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2093432928">
    <w:abstractNumId w:val="2"/>
  </w:num>
  <w:num w:numId="2" w16cid:durableId="669140526">
    <w:abstractNumId w:val="1"/>
  </w:num>
  <w:num w:numId="3" w16cid:durableId="27067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16655"/>
    <w:rsid w:val="0002434E"/>
    <w:rsid w:val="00027F0A"/>
    <w:rsid w:val="0003271A"/>
    <w:rsid w:val="0004373F"/>
    <w:rsid w:val="00072A0E"/>
    <w:rsid w:val="00076A8B"/>
    <w:rsid w:val="00077B28"/>
    <w:rsid w:val="00085E35"/>
    <w:rsid w:val="00095B51"/>
    <w:rsid w:val="000A1C17"/>
    <w:rsid w:val="000B5E8E"/>
    <w:rsid w:val="000B6A32"/>
    <w:rsid w:val="000C2564"/>
    <w:rsid w:val="000D5081"/>
    <w:rsid w:val="000E082B"/>
    <w:rsid w:val="001001C4"/>
    <w:rsid w:val="001004FC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A11A9"/>
    <w:rsid w:val="001A36CB"/>
    <w:rsid w:val="001B0D21"/>
    <w:rsid w:val="001C7B4A"/>
    <w:rsid w:val="001D12DC"/>
    <w:rsid w:val="001F6549"/>
    <w:rsid w:val="001F6793"/>
    <w:rsid w:val="002065C8"/>
    <w:rsid w:val="002128C5"/>
    <w:rsid w:val="00221ECD"/>
    <w:rsid w:val="00225868"/>
    <w:rsid w:val="00235487"/>
    <w:rsid w:val="00242CB3"/>
    <w:rsid w:val="0025021F"/>
    <w:rsid w:val="00293B8D"/>
    <w:rsid w:val="002C1DB3"/>
    <w:rsid w:val="002C405E"/>
    <w:rsid w:val="002E344D"/>
    <w:rsid w:val="002E7E2F"/>
    <w:rsid w:val="002F6B7B"/>
    <w:rsid w:val="00310D51"/>
    <w:rsid w:val="00315AD9"/>
    <w:rsid w:val="00333A0C"/>
    <w:rsid w:val="00333E89"/>
    <w:rsid w:val="00333F11"/>
    <w:rsid w:val="00334739"/>
    <w:rsid w:val="00334A50"/>
    <w:rsid w:val="00341244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E4626"/>
    <w:rsid w:val="003F0B39"/>
    <w:rsid w:val="00401DD7"/>
    <w:rsid w:val="004243D3"/>
    <w:rsid w:val="0044179C"/>
    <w:rsid w:val="004516DA"/>
    <w:rsid w:val="00471DFD"/>
    <w:rsid w:val="00482B5A"/>
    <w:rsid w:val="0049240F"/>
    <w:rsid w:val="00496A8E"/>
    <w:rsid w:val="004A0257"/>
    <w:rsid w:val="004A445E"/>
    <w:rsid w:val="004A7940"/>
    <w:rsid w:val="004B2DEF"/>
    <w:rsid w:val="004B5C36"/>
    <w:rsid w:val="004C62ED"/>
    <w:rsid w:val="004D2B90"/>
    <w:rsid w:val="004F2A1A"/>
    <w:rsid w:val="004F433D"/>
    <w:rsid w:val="00553493"/>
    <w:rsid w:val="00554835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6622"/>
    <w:rsid w:val="00707B7D"/>
    <w:rsid w:val="00716EF6"/>
    <w:rsid w:val="00725B6E"/>
    <w:rsid w:val="00726A65"/>
    <w:rsid w:val="00731F61"/>
    <w:rsid w:val="007350E3"/>
    <w:rsid w:val="00746DFC"/>
    <w:rsid w:val="00751579"/>
    <w:rsid w:val="00755F7A"/>
    <w:rsid w:val="007673FB"/>
    <w:rsid w:val="007837D3"/>
    <w:rsid w:val="007848AF"/>
    <w:rsid w:val="00790748"/>
    <w:rsid w:val="00791628"/>
    <w:rsid w:val="007B2156"/>
    <w:rsid w:val="007C7844"/>
    <w:rsid w:val="007E644D"/>
    <w:rsid w:val="00805696"/>
    <w:rsid w:val="008263B5"/>
    <w:rsid w:val="00830490"/>
    <w:rsid w:val="008307EA"/>
    <w:rsid w:val="00832509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5D09"/>
    <w:rsid w:val="009B1E32"/>
    <w:rsid w:val="009B23BD"/>
    <w:rsid w:val="009D2B3C"/>
    <w:rsid w:val="009E0268"/>
    <w:rsid w:val="009E6B23"/>
    <w:rsid w:val="00A07499"/>
    <w:rsid w:val="00A16946"/>
    <w:rsid w:val="00A43F5A"/>
    <w:rsid w:val="00A47997"/>
    <w:rsid w:val="00A62FE2"/>
    <w:rsid w:val="00A716AA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C025AC"/>
    <w:rsid w:val="00C2232B"/>
    <w:rsid w:val="00C22AFA"/>
    <w:rsid w:val="00C2647D"/>
    <w:rsid w:val="00C26770"/>
    <w:rsid w:val="00C372F9"/>
    <w:rsid w:val="00C46EB3"/>
    <w:rsid w:val="00C7666B"/>
    <w:rsid w:val="00C83A44"/>
    <w:rsid w:val="00C85D92"/>
    <w:rsid w:val="00C92312"/>
    <w:rsid w:val="00CA375A"/>
    <w:rsid w:val="00CC68E8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607D"/>
    <w:rsid w:val="00F66F84"/>
    <w:rsid w:val="00F74190"/>
    <w:rsid w:val="00F8683A"/>
    <w:rsid w:val="00F87E5C"/>
    <w:rsid w:val="00F940A5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940499-AB0D-1947-B19A-5146C22C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Wilaiwan Puangkaew</cp:lastModifiedBy>
  <cp:revision>2</cp:revision>
  <cp:lastPrinted>2023-01-07T11:27:00Z</cp:lastPrinted>
  <dcterms:created xsi:type="dcterms:W3CDTF">2023-01-11T06:45:00Z</dcterms:created>
  <dcterms:modified xsi:type="dcterms:W3CDTF">2023-01-11T06:45:00Z</dcterms:modified>
</cp:coreProperties>
</file>